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226" w:rsidRPr="005C7525" w:rsidRDefault="00096226">
      <w:pPr>
        <w:keepLines/>
        <w:ind w:left="2268"/>
        <w:outlineLvl w:val="0"/>
        <w:rPr>
          <w:rFonts w:eastAsia="Times New Roman" w:cs="Arial"/>
          <w:b/>
          <w:spacing w:val="5"/>
          <w:sz w:val="32"/>
          <w:lang w:val="en-US"/>
        </w:rPr>
      </w:pPr>
    </w:p>
    <w:p w:rsidR="00096226" w:rsidRPr="005C7525" w:rsidRDefault="00696B85" w:rsidP="000A1FBF">
      <w:pPr>
        <w:pStyle w:val="Headingrijksstijl"/>
        <w:rPr>
          <w:rFonts w:ascii="Arial" w:hAnsi="Arial" w:cs="Arial"/>
          <w:sz w:val="40"/>
          <w:lang w:val="en-GB"/>
        </w:rPr>
      </w:pPr>
      <w:bookmarkStart w:id="0" w:name="_Toc325694492"/>
      <w:bookmarkStart w:id="1" w:name="_Toc325694554"/>
      <w:bookmarkStart w:id="2" w:name="_Toc325716525"/>
      <w:r w:rsidRPr="005C7525">
        <w:rPr>
          <w:rFonts w:ascii="Arial" w:hAnsi="Arial" w:cs="Arial"/>
          <w:sz w:val="40"/>
          <w:lang w:val="en-GB"/>
        </w:rPr>
        <w:t>Service Level</w:t>
      </w:r>
      <w:r w:rsidR="00096226" w:rsidRPr="005C7525">
        <w:rPr>
          <w:rFonts w:ascii="Arial" w:hAnsi="Arial" w:cs="Arial"/>
          <w:sz w:val="40"/>
          <w:lang w:val="en-GB"/>
        </w:rPr>
        <w:t xml:space="preserve"> Agreement</w:t>
      </w:r>
      <w:bookmarkEnd w:id="0"/>
      <w:bookmarkEnd w:id="1"/>
      <w:bookmarkEnd w:id="2"/>
    </w:p>
    <w:p w:rsidR="00096226" w:rsidRPr="005C7525" w:rsidRDefault="00B40031" w:rsidP="000A1FBF">
      <w:pPr>
        <w:pStyle w:val="Headingrijksstijl"/>
        <w:rPr>
          <w:rFonts w:ascii="Arial" w:hAnsi="Arial" w:cs="Arial"/>
          <w:sz w:val="40"/>
          <w:lang w:val="en-GB"/>
        </w:rPr>
      </w:pPr>
      <w:r w:rsidRPr="005C7525">
        <w:rPr>
          <w:rFonts w:ascii="Arial" w:hAnsi="Arial" w:cs="Arial"/>
          <w:sz w:val="40"/>
          <w:lang w:val="en-GB"/>
        </w:rPr>
        <w:t xml:space="preserve">Linux </w:t>
      </w:r>
      <w:r w:rsidR="00A162F5" w:rsidRPr="005C7525">
        <w:rPr>
          <w:rFonts w:ascii="Arial" w:hAnsi="Arial" w:cs="Arial"/>
          <w:sz w:val="40"/>
          <w:lang w:val="en-GB"/>
        </w:rPr>
        <w:t>operating system</w:t>
      </w:r>
      <w:r w:rsidR="007F5CA9" w:rsidRPr="005C7525">
        <w:rPr>
          <w:rFonts w:ascii="Arial" w:hAnsi="Arial" w:cs="Arial"/>
          <w:sz w:val="40"/>
          <w:lang w:val="en-GB"/>
        </w:rPr>
        <w:t xml:space="preserve"> </w:t>
      </w:r>
      <w:r w:rsidR="00A162F5" w:rsidRPr="005C7525">
        <w:rPr>
          <w:rFonts w:ascii="Arial" w:hAnsi="Arial" w:cs="Arial"/>
          <w:sz w:val="40"/>
          <w:lang w:val="en-GB"/>
        </w:rPr>
        <w:t>voor system z mainframe</w:t>
      </w:r>
    </w:p>
    <w:p w:rsidR="00096226" w:rsidRPr="005C7525" w:rsidRDefault="00096226" w:rsidP="00AF1755">
      <w:pPr>
        <w:keepLines/>
        <w:ind w:left="0"/>
        <w:outlineLvl w:val="0"/>
        <w:rPr>
          <w:rFonts w:cs="Arial"/>
          <w:spacing w:val="5"/>
          <w:sz w:val="32"/>
          <w:lang w:val="en-GB"/>
        </w:rPr>
      </w:pPr>
    </w:p>
    <w:p w:rsidR="00096226" w:rsidRPr="005C7525" w:rsidRDefault="00096226" w:rsidP="00AF1755">
      <w:pPr>
        <w:ind w:left="0"/>
        <w:jc w:val="center"/>
        <w:rPr>
          <w:rFonts w:cs="Arial"/>
          <w:sz w:val="24"/>
          <w:lang w:val="en-GB"/>
        </w:rPr>
      </w:pPr>
    </w:p>
    <w:p w:rsidR="00096226" w:rsidRPr="005C7525" w:rsidRDefault="00096226" w:rsidP="00AF1755">
      <w:pPr>
        <w:keepLines/>
        <w:ind w:left="0"/>
        <w:outlineLvl w:val="0"/>
        <w:rPr>
          <w:rFonts w:cs="Arial"/>
          <w:b/>
          <w:spacing w:val="5"/>
          <w:sz w:val="32"/>
          <w:lang w:val="en-GB"/>
        </w:rPr>
      </w:pPr>
    </w:p>
    <w:p w:rsidR="00096226" w:rsidRPr="005C7525" w:rsidRDefault="00096226" w:rsidP="00AF1755">
      <w:pPr>
        <w:ind w:left="0"/>
        <w:rPr>
          <w:rFonts w:cs="Arial"/>
          <w:lang w:val="en-GB"/>
        </w:rPr>
      </w:pPr>
    </w:p>
    <w:p w:rsidR="00096226" w:rsidRPr="005C7525" w:rsidRDefault="00096226" w:rsidP="00AF1755">
      <w:pPr>
        <w:ind w:left="0"/>
        <w:rPr>
          <w:rFonts w:cs="Arial"/>
          <w:b/>
          <w:sz w:val="24"/>
          <w:lang w:val="en-GB"/>
        </w:rPr>
      </w:pPr>
    </w:p>
    <w:p w:rsidR="00096226" w:rsidRPr="005C7525" w:rsidRDefault="00096226" w:rsidP="00AF1755">
      <w:pPr>
        <w:ind w:left="0"/>
        <w:rPr>
          <w:rFonts w:cs="Arial"/>
          <w:b/>
          <w:sz w:val="24"/>
          <w:lang w:val="en-GB"/>
        </w:rPr>
      </w:pPr>
    </w:p>
    <w:p w:rsidR="00096226" w:rsidRPr="005C7525" w:rsidRDefault="00096226" w:rsidP="00AF1755">
      <w:pPr>
        <w:ind w:left="0"/>
        <w:rPr>
          <w:rFonts w:cs="Arial"/>
          <w:b/>
          <w:sz w:val="24"/>
          <w:lang w:val="en-GB"/>
        </w:rPr>
      </w:pPr>
    </w:p>
    <w:p w:rsidR="00096226" w:rsidRPr="005C7525" w:rsidRDefault="00096226"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AF1755" w:rsidRPr="005C7525" w:rsidRDefault="00AF1755" w:rsidP="00AF1755">
      <w:pPr>
        <w:ind w:left="0"/>
        <w:rPr>
          <w:rFonts w:cs="Arial"/>
          <w:b/>
          <w:sz w:val="24"/>
          <w:lang w:val="en-GB"/>
        </w:rPr>
      </w:pPr>
    </w:p>
    <w:p w:rsidR="00096226" w:rsidRPr="005C7525" w:rsidRDefault="00096226" w:rsidP="00AF1755">
      <w:pPr>
        <w:ind w:left="0"/>
        <w:rPr>
          <w:rFonts w:cs="Arial"/>
          <w:b/>
          <w:sz w:val="24"/>
          <w:lang w:val="en-GB"/>
        </w:rPr>
      </w:pPr>
    </w:p>
    <w:p w:rsidR="000A1FBF" w:rsidRPr="005C7525" w:rsidRDefault="000A1FBF" w:rsidP="000A1FBF">
      <w:pPr>
        <w:ind w:left="0"/>
        <w:rPr>
          <w:rFonts w:cs="Arial"/>
          <w:sz w:val="24"/>
        </w:rPr>
      </w:pPr>
      <w:r w:rsidRPr="005C7525">
        <w:rPr>
          <w:rFonts w:cs="Arial"/>
          <w:sz w:val="24"/>
        </w:rPr>
        <w:t>Behorende bij :</w:t>
      </w:r>
      <w:r w:rsidRPr="005C7525">
        <w:rPr>
          <w:rFonts w:cs="Arial"/>
          <w:sz w:val="24"/>
        </w:rPr>
        <w:tab/>
        <w:t xml:space="preserve">Beschrijvend Document Europese aanbesteding Linux </w:t>
      </w:r>
      <w:r w:rsidRPr="005C7525">
        <w:rPr>
          <w:rFonts w:cs="Arial"/>
          <w:sz w:val="24"/>
        </w:rPr>
        <w:tab/>
        <w:t>operating system voor system z mainframe</w:t>
      </w:r>
    </w:p>
    <w:p w:rsidR="00096226" w:rsidRPr="005C7525" w:rsidRDefault="00096226" w:rsidP="00AF1755">
      <w:pPr>
        <w:ind w:left="0"/>
        <w:rPr>
          <w:rFonts w:cs="Arial"/>
          <w:b/>
          <w:sz w:val="24"/>
        </w:rPr>
      </w:pPr>
    </w:p>
    <w:p w:rsidR="00096226" w:rsidRPr="005C7525" w:rsidRDefault="00E7002B" w:rsidP="00AF1755">
      <w:pPr>
        <w:ind w:left="0"/>
        <w:rPr>
          <w:rFonts w:cs="Arial"/>
          <w:sz w:val="24"/>
        </w:rPr>
      </w:pPr>
      <w:r w:rsidRPr="005C7525">
        <w:rPr>
          <w:rFonts w:cs="Arial"/>
          <w:sz w:val="24"/>
        </w:rPr>
        <w:t>Opdrachtgever</w:t>
      </w:r>
      <w:r w:rsidR="00096226" w:rsidRPr="005C7525">
        <w:rPr>
          <w:rFonts w:cs="Arial"/>
          <w:sz w:val="24"/>
        </w:rPr>
        <w:t>:</w:t>
      </w:r>
      <w:r w:rsidR="00AF1755" w:rsidRPr="005C7525">
        <w:rPr>
          <w:rFonts w:cs="Arial"/>
          <w:sz w:val="24"/>
        </w:rPr>
        <w:tab/>
      </w:r>
      <w:r w:rsidR="00850B31" w:rsidRPr="005C7525">
        <w:rPr>
          <w:rFonts w:cs="Arial"/>
          <w:sz w:val="24"/>
        </w:rPr>
        <w:t>Belastingdienst</w:t>
      </w:r>
    </w:p>
    <w:p w:rsidR="00096226" w:rsidRPr="005C7525" w:rsidRDefault="00096226" w:rsidP="00AF1755">
      <w:pPr>
        <w:pStyle w:val="Groot"/>
        <w:ind w:left="0"/>
        <w:outlineLvl w:val="0"/>
        <w:rPr>
          <w:rFonts w:cs="Arial"/>
          <w:b/>
        </w:rPr>
      </w:pPr>
    </w:p>
    <w:p w:rsidR="00096226" w:rsidRPr="005C7525" w:rsidRDefault="00096226" w:rsidP="00AF1755">
      <w:pPr>
        <w:ind w:left="0"/>
        <w:rPr>
          <w:rFonts w:cs="Arial"/>
          <w:sz w:val="24"/>
        </w:rPr>
      </w:pPr>
      <w:r w:rsidRPr="005C7525">
        <w:rPr>
          <w:rFonts w:cs="Arial"/>
          <w:sz w:val="24"/>
        </w:rPr>
        <w:t>Datum:</w:t>
      </w:r>
      <w:r w:rsidR="00AF1755" w:rsidRPr="005C7525">
        <w:rPr>
          <w:rFonts w:cs="Arial"/>
          <w:sz w:val="24"/>
        </w:rPr>
        <w:tab/>
      </w:r>
      <w:r w:rsidR="006517BC">
        <w:rPr>
          <w:rFonts w:cs="Arial"/>
          <w:sz w:val="24"/>
        </w:rPr>
        <w:t>2</w:t>
      </w:r>
      <w:r w:rsidR="009A150F">
        <w:rPr>
          <w:rFonts w:cs="Arial"/>
          <w:sz w:val="24"/>
        </w:rPr>
        <w:t>2</w:t>
      </w:r>
      <w:r w:rsidR="00544475" w:rsidRPr="006517BC">
        <w:rPr>
          <w:rFonts w:cs="Arial"/>
          <w:sz w:val="24"/>
        </w:rPr>
        <w:t xml:space="preserve"> </w:t>
      </w:r>
      <w:r w:rsidR="003568B6" w:rsidRPr="006517BC">
        <w:rPr>
          <w:rFonts w:cs="Arial"/>
          <w:sz w:val="24"/>
        </w:rPr>
        <w:t>december</w:t>
      </w:r>
      <w:r w:rsidR="004924BF" w:rsidRPr="006517BC">
        <w:rPr>
          <w:rFonts w:cs="Arial"/>
          <w:sz w:val="24"/>
        </w:rPr>
        <w:t xml:space="preserve"> </w:t>
      </w:r>
      <w:r w:rsidR="00F53588" w:rsidRPr="006517BC">
        <w:rPr>
          <w:rFonts w:cs="Arial"/>
          <w:sz w:val="24"/>
        </w:rPr>
        <w:t>201</w:t>
      </w:r>
      <w:r w:rsidR="00B40031" w:rsidRPr="006517BC">
        <w:rPr>
          <w:rFonts w:cs="Arial"/>
          <w:sz w:val="24"/>
        </w:rPr>
        <w:t>6</w:t>
      </w:r>
    </w:p>
    <w:p w:rsidR="00096226" w:rsidRPr="005C7525" w:rsidRDefault="00096226" w:rsidP="00AF1755">
      <w:pPr>
        <w:ind w:left="0"/>
        <w:rPr>
          <w:rFonts w:cs="Arial"/>
          <w:sz w:val="24"/>
        </w:rPr>
      </w:pPr>
    </w:p>
    <w:p w:rsidR="00096226" w:rsidRPr="005C7525" w:rsidRDefault="00096226" w:rsidP="00AF1755">
      <w:pPr>
        <w:ind w:left="0"/>
        <w:rPr>
          <w:rFonts w:cs="Arial"/>
          <w:sz w:val="24"/>
        </w:rPr>
      </w:pPr>
    </w:p>
    <w:p w:rsidR="00096226" w:rsidRPr="005C7525" w:rsidRDefault="00096226" w:rsidP="00AF1755">
      <w:pPr>
        <w:ind w:left="0"/>
        <w:rPr>
          <w:rFonts w:cs="Arial"/>
          <w:sz w:val="24"/>
        </w:rPr>
      </w:pPr>
    </w:p>
    <w:p w:rsidR="00096226" w:rsidRPr="005C7525" w:rsidRDefault="00096226" w:rsidP="00AF1755">
      <w:pPr>
        <w:ind w:left="0"/>
        <w:rPr>
          <w:rFonts w:cs="Arial"/>
        </w:rPr>
      </w:pPr>
    </w:p>
    <w:p w:rsidR="00096226" w:rsidRPr="005C7525" w:rsidRDefault="00096226" w:rsidP="00AF1755">
      <w:pPr>
        <w:ind w:left="0"/>
        <w:rPr>
          <w:rFonts w:cs="Arial"/>
          <w:color w:val="FF0000"/>
          <w:sz w:val="24"/>
        </w:rPr>
      </w:pPr>
      <w:bookmarkStart w:id="3" w:name="_Toc325694495"/>
      <w:bookmarkStart w:id="4" w:name="_Toc325694557"/>
      <w:bookmarkStart w:id="5" w:name="_Toc325716528"/>
      <w:r w:rsidRPr="005C7525">
        <w:rPr>
          <w:rFonts w:cs="Arial"/>
          <w:sz w:val="24"/>
        </w:rPr>
        <w:t xml:space="preserve">Versie: </w:t>
      </w:r>
      <w:r w:rsidR="002F1D7F" w:rsidRPr="005C7525">
        <w:rPr>
          <w:rFonts w:cs="Arial"/>
          <w:sz w:val="24"/>
        </w:rPr>
        <w:t>0.9</w:t>
      </w:r>
      <w:bookmarkEnd w:id="3"/>
      <w:bookmarkEnd w:id="4"/>
      <w:bookmarkEnd w:id="5"/>
      <w:r w:rsidR="00114C29">
        <w:rPr>
          <w:rFonts w:cs="Arial"/>
          <w:sz w:val="24"/>
        </w:rPr>
        <w:t>9</w:t>
      </w:r>
    </w:p>
    <w:p w:rsidR="00096226" w:rsidRPr="005C7525" w:rsidRDefault="00096226">
      <w:pPr>
        <w:rPr>
          <w:rFonts w:cs="Arial"/>
          <w:b/>
        </w:rPr>
      </w:pPr>
    </w:p>
    <w:p w:rsidR="00096226" w:rsidRPr="005C7525" w:rsidRDefault="00096226">
      <w:pPr>
        <w:pStyle w:val="Ballontekst1"/>
        <w:rPr>
          <w:rFonts w:ascii="Arial" w:hAnsi="Arial" w:cs="Arial"/>
        </w:rPr>
        <w:sectPr w:rsidR="00096226" w:rsidRPr="005C7525" w:rsidSect="00E2132A">
          <w:headerReference w:type="even" r:id="rId8"/>
          <w:headerReference w:type="default" r:id="rId9"/>
          <w:footerReference w:type="default" r:id="rId10"/>
          <w:pgSz w:w="11906" w:h="16838" w:code="9"/>
          <w:pgMar w:top="1417" w:right="1417" w:bottom="1417" w:left="1417" w:header="720" w:footer="720" w:gutter="0"/>
          <w:cols w:space="720"/>
          <w:titlePg/>
          <w:docGrid w:linePitch="360"/>
        </w:sectPr>
      </w:pPr>
    </w:p>
    <w:p w:rsidR="00096226" w:rsidRPr="005C7525" w:rsidRDefault="00096226">
      <w:pPr>
        <w:pStyle w:val="Inhopg1"/>
        <w:rPr>
          <w:rFonts w:cs="Arial"/>
          <w:sz w:val="32"/>
        </w:rPr>
      </w:pPr>
      <w:r w:rsidRPr="005C7525">
        <w:rPr>
          <w:rFonts w:cs="Arial"/>
          <w:sz w:val="32"/>
        </w:rPr>
        <w:lastRenderedPageBreak/>
        <w:t>Inhoudsopgave</w:t>
      </w:r>
    </w:p>
    <w:p w:rsidR="00405118" w:rsidRDefault="00096226">
      <w:pPr>
        <w:pStyle w:val="Inhopg1"/>
        <w:tabs>
          <w:tab w:val="left" w:pos="1760"/>
        </w:tabs>
        <w:rPr>
          <w:rFonts w:asciiTheme="minorHAnsi" w:eastAsiaTheme="minorEastAsia" w:hAnsiTheme="minorHAnsi" w:cstheme="minorBidi"/>
          <w:b w:val="0"/>
          <w:bCs w:val="0"/>
          <w:caps w:val="0"/>
          <w:noProof/>
          <w:sz w:val="22"/>
          <w:szCs w:val="22"/>
        </w:rPr>
      </w:pPr>
      <w:r w:rsidRPr="005C7525">
        <w:rPr>
          <w:rFonts w:cs="Arial"/>
          <w:b w:val="0"/>
          <w:noProof/>
          <w:sz w:val="20"/>
        </w:rPr>
        <w:fldChar w:fldCharType="begin"/>
      </w:r>
      <w:r w:rsidRPr="005C7525">
        <w:rPr>
          <w:rFonts w:cs="Arial"/>
          <w:sz w:val="20"/>
        </w:rPr>
        <w:instrText xml:space="preserve"> TOC \o "1-2" \h \z \u </w:instrText>
      </w:r>
      <w:r w:rsidRPr="005C7525">
        <w:rPr>
          <w:rFonts w:cs="Arial"/>
          <w:b w:val="0"/>
          <w:noProof/>
          <w:sz w:val="20"/>
        </w:rPr>
        <w:fldChar w:fldCharType="separate"/>
      </w:r>
      <w:hyperlink w:anchor="_Toc461189001" w:history="1">
        <w:r w:rsidR="00405118" w:rsidRPr="00E33924">
          <w:rPr>
            <w:rStyle w:val="Hyperlink"/>
            <w:rFonts w:ascii="Verdana" w:hAnsi="Verdana" w:cs="Arial"/>
            <w:noProof/>
          </w:rPr>
          <w:t>Hoofdstuk 1</w:t>
        </w:r>
        <w:r w:rsidR="00405118">
          <w:rPr>
            <w:rFonts w:asciiTheme="minorHAnsi" w:eastAsiaTheme="minorEastAsia" w:hAnsiTheme="minorHAnsi" w:cstheme="minorBidi"/>
            <w:b w:val="0"/>
            <w:bCs w:val="0"/>
            <w:caps w:val="0"/>
            <w:noProof/>
            <w:sz w:val="22"/>
            <w:szCs w:val="22"/>
          </w:rPr>
          <w:tab/>
        </w:r>
        <w:r w:rsidR="00405118" w:rsidRPr="00E33924">
          <w:rPr>
            <w:rStyle w:val="Hyperlink"/>
            <w:rFonts w:cs="Arial"/>
            <w:noProof/>
          </w:rPr>
          <w:t>Algemeen</w:t>
        </w:r>
        <w:r w:rsidR="00405118">
          <w:rPr>
            <w:noProof/>
            <w:webHidden/>
          </w:rPr>
          <w:tab/>
        </w:r>
        <w:r w:rsidR="00405118">
          <w:rPr>
            <w:noProof/>
            <w:webHidden/>
          </w:rPr>
          <w:fldChar w:fldCharType="begin"/>
        </w:r>
        <w:r w:rsidR="00405118">
          <w:rPr>
            <w:noProof/>
            <w:webHidden/>
          </w:rPr>
          <w:instrText xml:space="preserve"> PAGEREF _Toc461189001 \h </w:instrText>
        </w:r>
        <w:r w:rsidR="00405118">
          <w:rPr>
            <w:noProof/>
            <w:webHidden/>
          </w:rPr>
        </w:r>
        <w:r w:rsidR="00405118">
          <w:rPr>
            <w:noProof/>
            <w:webHidden/>
          </w:rPr>
          <w:fldChar w:fldCharType="separate"/>
        </w:r>
        <w:r w:rsidR="00405118">
          <w:rPr>
            <w:noProof/>
            <w:webHidden/>
          </w:rPr>
          <w:t>2</w:t>
        </w:r>
        <w:r w:rsidR="00405118">
          <w:rPr>
            <w:noProof/>
            <w:webHidden/>
          </w:rPr>
          <w:fldChar w:fldCharType="end"/>
        </w:r>
      </w:hyperlink>
    </w:p>
    <w:p w:rsidR="00405118" w:rsidRDefault="005973D0">
      <w:pPr>
        <w:pStyle w:val="Inhopg1"/>
        <w:tabs>
          <w:tab w:val="left" w:pos="1760"/>
        </w:tabs>
        <w:rPr>
          <w:rFonts w:asciiTheme="minorHAnsi" w:eastAsiaTheme="minorEastAsia" w:hAnsiTheme="minorHAnsi" w:cstheme="minorBidi"/>
          <w:b w:val="0"/>
          <w:bCs w:val="0"/>
          <w:caps w:val="0"/>
          <w:noProof/>
          <w:sz w:val="22"/>
          <w:szCs w:val="22"/>
        </w:rPr>
      </w:pPr>
      <w:hyperlink w:anchor="_Toc461189002" w:history="1">
        <w:r w:rsidR="00405118" w:rsidRPr="00E33924">
          <w:rPr>
            <w:rStyle w:val="Hyperlink"/>
            <w:rFonts w:ascii="Verdana" w:hAnsi="Verdana" w:cs="Arial"/>
            <w:noProof/>
          </w:rPr>
          <w:t>Hoofdstuk 2</w:t>
        </w:r>
        <w:r w:rsidR="00405118">
          <w:rPr>
            <w:rFonts w:asciiTheme="minorHAnsi" w:eastAsiaTheme="minorEastAsia" w:hAnsiTheme="minorHAnsi" w:cstheme="minorBidi"/>
            <w:b w:val="0"/>
            <w:bCs w:val="0"/>
            <w:caps w:val="0"/>
            <w:noProof/>
            <w:sz w:val="22"/>
            <w:szCs w:val="22"/>
          </w:rPr>
          <w:tab/>
        </w:r>
        <w:r w:rsidR="00405118" w:rsidRPr="00E33924">
          <w:rPr>
            <w:rStyle w:val="Hyperlink"/>
            <w:rFonts w:cs="Arial"/>
            <w:noProof/>
          </w:rPr>
          <w:t>Algemene beschrijving</w:t>
        </w:r>
        <w:r w:rsidR="00405118">
          <w:rPr>
            <w:noProof/>
            <w:webHidden/>
          </w:rPr>
          <w:tab/>
        </w:r>
        <w:r w:rsidR="00405118">
          <w:rPr>
            <w:noProof/>
            <w:webHidden/>
          </w:rPr>
          <w:fldChar w:fldCharType="begin"/>
        </w:r>
        <w:r w:rsidR="00405118">
          <w:rPr>
            <w:noProof/>
            <w:webHidden/>
          </w:rPr>
          <w:instrText xml:space="preserve"> PAGEREF _Toc461189002 \h </w:instrText>
        </w:r>
        <w:r w:rsidR="00405118">
          <w:rPr>
            <w:noProof/>
            <w:webHidden/>
          </w:rPr>
        </w:r>
        <w:r w:rsidR="00405118">
          <w:rPr>
            <w:noProof/>
            <w:webHidden/>
          </w:rPr>
          <w:fldChar w:fldCharType="separate"/>
        </w:r>
        <w:r w:rsidR="00405118">
          <w:rPr>
            <w:noProof/>
            <w:webHidden/>
          </w:rPr>
          <w:t>3</w:t>
        </w:r>
        <w:r w:rsidR="00405118">
          <w:rPr>
            <w:noProof/>
            <w:webHidden/>
          </w:rPr>
          <w:fldChar w:fldCharType="end"/>
        </w:r>
      </w:hyperlink>
    </w:p>
    <w:p w:rsidR="00405118" w:rsidRDefault="005973D0">
      <w:pPr>
        <w:pStyle w:val="Inhopg1"/>
        <w:tabs>
          <w:tab w:val="left" w:pos="1760"/>
        </w:tabs>
        <w:rPr>
          <w:rFonts w:asciiTheme="minorHAnsi" w:eastAsiaTheme="minorEastAsia" w:hAnsiTheme="minorHAnsi" w:cstheme="minorBidi"/>
          <w:b w:val="0"/>
          <w:bCs w:val="0"/>
          <w:caps w:val="0"/>
          <w:noProof/>
          <w:sz w:val="22"/>
          <w:szCs w:val="22"/>
        </w:rPr>
      </w:pPr>
      <w:hyperlink w:anchor="_Toc461189003" w:history="1">
        <w:r w:rsidR="00405118" w:rsidRPr="00E33924">
          <w:rPr>
            <w:rStyle w:val="Hyperlink"/>
            <w:rFonts w:ascii="Verdana" w:hAnsi="Verdana" w:cs="Arial"/>
            <w:noProof/>
          </w:rPr>
          <w:t>Hoofdstuk 3</w:t>
        </w:r>
        <w:r w:rsidR="00405118">
          <w:rPr>
            <w:rFonts w:asciiTheme="minorHAnsi" w:eastAsiaTheme="minorEastAsia" w:hAnsiTheme="minorHAnsi" w:cstheme="minorBidi"/>
            <w:b w:val="0"/>
            <w:bCs w:val="0"/>
            <w:caps w:val="0"/>
            <w:noProof/>
            <w:sz w:val="22"/>
            <w:szCs w:val="22"/>
          </w:rPr>
          <w:tab/>
        </w:r>
        <w:r w:rsidR="00405118" w:rsidRPr="00E33924">
          <w:rPr>
            <w:rStyle w:val="Hyperlink"/>
            <w:rFonts w:cs="Arial"/>
            <w:noProof/>
          </w:rPr>
          <w:t>Onderhoud en Support</w:t>
        </w:r>
        <w:r w:rsidR="00405118">
          <w:rPr>
            <w:noProof/>
            <w:webHidden/>
          </w:rPr>
          <w:tab/>
        </w:r>
        <w:r w:rsidR="00405118">
          <w:rPr>
            <w:noProof/>
            <w:webHidden/>
          </w:rPr>
          <w:fldChar w:fldCharType="begin"/>
        </w:r>
        <w:r w:rsidR="00405118">
          <w:rPr>
            <w:noProof/>
            <w:webHidden/>
          </w:rPr>
          <w:instrText xml:space="preserve"> PAGEREF _Toc461189003 \h </w:instrText>
        </w:r>
        <w:r w:rsidR="00405118">
          <w:rPr>
            <w:noProof/>
            <w:webHidden/>
          </w:rPr>
        </w:r>
        <w:r w:rsidR="00405118">
          <w:rPr>
            <w:noProof/>
            <w:webHidden/>
          </w:rPr>
          <w:fldChar w:fldCharType="separate"/>
        </w:r>
        <w:r w:rsidR="00405118">
          <w:rPr>
            <w:noProof/>
            <w:webHidden/>
          </w:rPr>
          <w:t>4</w:t>
        </w:r>
        <w:r w:rsidR="00405118">
          <w:rPr>
            <w:noProof/>
            <w:webHidden/>
          </w:rPr>
          <w:fldChar w:fldCharType="end"/>
        </w:r>
      </w:hyperlink>
    </w:p>
    <w:p w:rsidR="00405118" w:rsidRDefault="005973D0">
      <w:pPr>
        <w:pStyle w:val="Inhopg1"/>
        <w:tabs>
          <w:tab w:val="left" w:pos="1760"/>
        </w:tabs>
        <w:rPr>
          <w:rFonts w:asciiTheme="minorHAnsi" w:eastAsiaTheme="minorEastAsia" w:hAnsiTheme="minorHAnsi" w:cstheme="minorBidi"/>
          <w:b w:val="0"/>
          <w:bCs w:val="0"/>
          <w:caps w:val="0"/>
          <w:noProof/>
          <w:sz w:val="22"/>
          <w:szCs w:val="22"/>
        </w:rPr>
      </w:pPr>
      <w:hyperlink w:anchor="_Toc461189004" w:history="1">
        <w:r w:rsidR="00405118" w:rsidRPr="00E33924">
          <w:rPr>
            <w:rStyle w:val="Hyperlink"/>
            <w:rFonts w:ascii="Verdana" w:hAnsi="Verdana" w:cs="Arial"/>
            <w:noProof/>
          </w:rPr>
          <w:t>Hoofdstuk 4</w:t>
        </w:r>
        <w:r w:rsidR="00405118">
          <w:rPr>
            <w:rFonts w:asciiTheme="minorHAnsi" w:eastAsiaTheme="minorEastAsia" w:hAnsiTheme="minorHAnsi" w:cstheme="minorBidi"/>
            <w:b w:val="0"/>
            <w:bCs w:val="0"/>
            <w:caps w:val="0"/>
            <w:noProof/>
            <w:sz w:val="22"/>
            <w:szCs w:val="22"/>
          </w:rPr>
          <w:tab/>
        </w:r>
        <w:r w:rsidR="00405118" w:rsidRPr="00E33924">
          <w:rPr>
            <w:rStyle w:val="Hyperlink"/>
            <w:rFonts w:cs="Arial"/>
            <w:noProof/>
          </w:rPr>
          <w:t>Contractmanagement</w:t>
        </w:r>
        <w:r w:rsidR="00405118">
          <w:rPr>
            <w:noProof/>
            <w:webHidden/>
          </w:rPr>
          <w:tab/>
        </w:r>
        <w:r w:rsidR="00405118">
          <w:rPr>
            <w:noProof/>
            <w:webHidden/>
          </w:rPr>
          <w:fldChar w:fldCharType="begin"/>
        </w:r>
        <w:r w:rsidR="00405118">
          <w:rPr>
            <w:noProof/>
            <w:webHidden/>
          </w:rPr>
          <w:instrText xml:space="preserve"> PAGEREF _Toc461189004 \h </w:instrText>
        </w:r>
        <w:r w:rsidR="00405118">
          <w:rPr>
            <w:noProof/>
            <w:webHidden/>
          </w:rPr>
        </w:r>
        <w:r w:rsidR="00405118">
          <w:rPr>
            <w:noProof/>
            <w:webHidden/>
          </w:rPr>
          <w:fldChar w:fldCharType="separate"/>
        </w:r>
        <w:r w:rsidR="00405118">
          <w:rPr>
            <w:noProof/>
            <w:webHidden/>
          </w:rPr>
          <w:t>7</w:t>
        </w:r>
        <w:r w:rsidR="00405118">
          <w:rPr>
            <w:noProof/>
            <w:webHidden/>
          </w:rPr>
          <w:fldChar w:fldCharType="end"/>
        </w:r>
      </w:hyperlink>
    </w:p>
    <w:p w:rsidR="00405118" w:rsidRDefault="005973D0">
      <w:pPr>
        <w:pStyle w:val="Inhopg1"/>
        <w:tabs>
          <w:tab w:val="left" w:pos="1760"/>
        </w:tabs>
        <w:rPr>
          <w:rFonts w:asciiTheme="minorHAnsi" w:eastAsiaTheme="minorEastAsia" w:hAnsiTheme="minorHAnsi" w:cstheme="minorBidi"/>
          <w:b w:val="0"/>
          <w:bCs w:val="0"/>
          <w:caps w:val="0"/>
          <w:noProof/>
          <w:sz w:val="22"/>
          <w:szCs w:val="22"/>
        </w:rPr>
      </w:pPr>
      <w:hyperlink w:anchor="_Toc461189005" w:history="1">
        <w:r w:rsidR="00405118" w:rsidRPr="00E33924">
          <w:rPr>
            <w:rStyle w:val="Hyperlink"/>
            <w:rFonts w:ascii="Verdana" w:hAnsi="Verdana" w:cs="Arial"/>
            <w:noProof/>
          </w:rPr>
          <w:t>Hoofdstuk 5</w:t>
        </w:r>
        <w:r w:rsidR="00405118">
          <w:rPr>
            <w:rFonts w:asciiTheme="minorHAnsi" w:eastAsiaTheme="minorEastAsia" w:hAnsiTheme="minorHAnsi" w:cstheme="minorBidi"/>
            <w:b w:val="0"/>
            <w:bCs w:val="0"/>
            <w:caps w:val="0"/>
            <w:noProof/>
            <w:sz w:val="22"/>
            <w:szCs w:val="22"/>
          </w:rPr>
          <w:tab/>
        </w:r>
        <w:r w:rsidR="00405118" w:rsidRPr="00E33924">
          <w:rPr>
            <w:rStyle w:val="Hyperlink"/>
            <w:rFonts w:cs="Arial"/>
            <w:noProof/>
          </w:rPr>
          <w:t>Rapportages</w:t>
        </w:r>
        <w:r w:rsidR="00405118">
          <w:rPr>
            <w:noProof/>
            <w:webHidden/>
          </w:rPr>
          <w:tab/>
        </w:r>
        <w:r w:rsidR="00405118">
          <w:rPr>
            <w:noProof/>
            <w:webHidden/>
          </w:rPr>
          <w:fldChar w:fldCharType="begin"/>
        </w:r>
        <w:r w:rsidR="00405118">
          <w:rPr>
            <w:noProof/>
            <w:webHidden/>
          </w:rPr>
          <w:instrText xml:space="preserve"> PAGEREF _Toc461189005 \h </w:instrText>
        </w:r>
        <w:r w:rsidR="00405118">
          <w:rPr>
            <w:noProof/>
            <w:webHidden/>
          </w:rPr>
        </w:r>
        <w:r w:rsidR="00405118">
          <w:rPr>
            <w:noProof/>
            <w:webHidden/>
          </w:rPr>
          <w:fldChar w:fldCharType="separate"/>
        </w:r>
        <w:r w:rsidR="00405118">
          <w:rPr>
            <w:noProof/>
            <w:webHidden/>
          </w:rPr>
          <w:t>8</w:t>
        </w:r>
        <w:r w:rsidR="00405118">
          <w:rPr>
            <w:noProof/>
            <w:webHidden/>
          </w:rPr>
          <w:fldChar w:fldCharType="end"/>
        </w:r>
      </w:hyperlink>
    </w:p>
    <w:p w:rsidR="00405118" w:rsidRDefault="005973D0">
      <w:pPr>
        <w:pStyle w:val="Inhopg1"/>
        <w:tabs>
          <w:tab w:val="left" w:pos="1760"/>
        </w:tabs>
        <w:rPr>
          <w:rFonts w:asciiTheme="minorHAnsi" w:eastAsiaTheme="minorEastAsia" w:hAnsiTheme="minorHAnsi" w:cstheme="minorBidi"/>
          <w:b w:val="0"/>
          <w:bCs w:val="0"/>
          <w:caps w:val="0"/>
          <w:noProof/>
          <w:sz w:val="22"/>
          <w:szCs w:val="22"/>
        </w:rPr>
      </w:pPr>
      <w:hyperlink w:anchor="_Toc461189006" w:history="1">
        <w:r w:rsidR="00405118" w:rsidRPr="00E33924">
          <w:rPr>
            <w:rStyle w:val="Hyperlink"/>
            <w:rFonts w:ascii="Verdana" w:hAnsi="Verdana" w:cs="Arial"/>
            <w:noProof/>
          </w:rPr>
          <w:t>Hoofdstuk 6</w:t>
        </w:r>
        <w:r w:rsidR="00405118">
          <w:rPr>
            <w:rFonts w:asciiTheme="minorHAnsi" w:eastAsiaTheme="minorEastAsia" w:hAnsiTheme="minorHAnsi" w:cstheme="minorBidi"/>
            <w:b w:val="0"/>
            <w:bCs w:val="0"/>
            <w:caps w:val="0"/>
            <w:noProof/>
            <w:sz w:val="22"/>
            <w:szCs w:val="22"/>
          </w:rPr>
          <w:tab/>
        </w:r>
        <w:r w:rsidR="00405118" w:rsidRPr="00E33924">
          <w:rPr>
            <w:rStyle w:val="Hyperlink"/>
            <w:rFonts w:cs="Arial"/>
            <w:noProof/>
          </w:rPr>
          <w:t>Escalatiemodel</w:t>
        </w:r>
        <w:r w:rsidR="00405118">
          <w:rPr>
            <w:noProof/>
            <w:webHidden/>
          </w:rPr>
          <w:tab/>
        </w:r>
        <w:r w:rsidR="00405118">
          <w:rPr>
            <w:noProof/>
            <w:webHidden/>
          </w:rPr>
          <w:fldChar w:fldCharType="begin"/>
        </w:r>
        <w:r w:rsidR="00405118">
          <w:rPr>
            <w:noProof/>
            <w:webHidden/>
          </w:rPr>
          <w:instrText xml:space="preserve"> PAGEREF _Toc461189006 \h </w:instrText>
        </w:r>
        <w:r w:rsidR="00405118">
          <w:rPr>
            <w:noProof/>
            <w:webHidden/>
          </w:rPr>
        </w:r>
        <w:r w:rsidR="00405118">
          <w:rPr>
            <w:noProof/>
            <w:webHidden/>
          </w:rPr>
          <w:fldChar w:fldCharType="separate"/>
        </w:r>
        <w:r w:rsidR="00405118">
          <w:rPr>
            <w:noProof/>
            <w:webHidden/>
          </w:rPr>
          <w:t>9</w:t>
        </w:r>
        <w:r w:rsidR="00405118">
          <w:rPr>
            <w:noProof/>
            <w:webHidden/>
          </w:rPr>
          <w:fldChar w:fldCharType="end"/>
        </w:r>
      </w:hyperlink>
    </w:p>
    <w:p w:rsidR="00096226" w:rsidRPr="005C7525" w:rsidRDefault="00096226" w:rsidP="00CF38BD">
      <w:pPr>
        <w:pStyle w:val="Kop1"/>
        <w:rPr>
          <w:rFonts w:cs="Arial"/>
        </w:rPr>
      </w:pPr>
      <w:r w:rsidRPr="005C7525">
        <w:rPr>
          <w:rFonts w:cs="Arial"/>
        </w:rPr>
        <w:lastRenderedPageBreak/>
        <w:fldChar w:fldCharType="end"/>
      </w:r>
      <w:bookmarkStart w:id="6" w:name="_Toc326326524"/>
      <w:bookmarkStart w:id="7" w:name="_Toc461010193"/>
      <w:bookmarkStart w:id="8" w:name="_Toc461189001"/>
      <w:r w:rsidRPr="005C7525">
        <w:rPr>
          <w:rFonts w:cs="Arial"/>
        </w:rPr>
        <w:t>Algemeen</w:t>
      </w:r>
      <w:bookmarkEnd w:id="6"/>
      <w:bookmarkEnd w:id="7"/>
      <w:bookmarkEnd w:id="8"/>
    </w:p>
    <w:p w:rsidR="00096226" w:rsidRPr="00703A76" w:rsidRDefault="00096226" w:rsidP="00703A76">
      <w:pPr>
        <w:pStyle w:val="Kop3"/>
        <w:numPr>
          <w:ilvl w:val="1"/>
          <w:numId w:val="33"/>
        </w:numPr>
        <w:ind w:left="680" w:hanging="680"/>
        <w:rPr>
          <w:sz w:val="22"/>
          <w:szCs w:val="22"/>
        </w:rPr>
      </w:pPr>
      <w:bookmarkStart w:id="9" w:name="_Toc461010194"/>
      <w:proofErr w:type="spellStart"/>
      <w:r w:rsidRPr="00703A76">
        <w:rPr>
          <w:sz w:val="22"/>
          <w:szCs w:val="22"/>
        </w:rPr>
        <w:t>Inleiding</w:t>
      </w:r>
      <w:bookmarkEnd w:id="9"/>
      <w:proofErr w:type="spellEnd"/>
    </w:p>
    <w:p w:rsidR="000A1FBF" w:rsidRPr="005C7525" w:rsidRDefault="000A1FBF" w:rsidP="00EF3334">
      <w:pPr>
        <w:ind w:left="0"/>
        <w:rPr>
          <w:rFonts w:cs="Arial"/>
        </w:rPr>
      </w:pPr>
    </w:p>
    <w:p w:rsidR="00096226" w:rsidRPr="005C7525" w:rsidRDefault="00096226" w:rsidP="00EF3334">
      <w:pPr>
        <w:pStyle w:val="Plattetekstnietinspringen"/>
        <w:keepLines w:val="0"/>
        <w:suppressAutoHyphens/>
        <w:ind w:left="0"/>
        <w:rPr>
          <w:rFonts w:eastAsia="MS Mincho" w:cs="Arial"/>
          <w:spacing w:val="0"/>
        </w:rPr>
      </w:pPr>
      <w:r w:rsidRPr="005C7525">
        <w:rPr>
          <w:rFonts w:eastAsia="MS Mincho" w:cs="Arial"/>
          <w:spacing w:val="0"/>
        </w:rPr>
        <w:t xml:space="preserve">Dit document, </w:t>
      </w:r>
      <w:r w:rsidR="00696B85" w:rsidRPr="005C7525">
        <w:rPr>
          <w:rFonts w:eastAsia="MS Mincho" w:cs="Arial"/>
          <w:spacing w:val="0"/>
        </w:rPr>
        <w:t>Service Level</w:t>
      </w:r>
      <w:r w:rsidRPr="005C7525">
        <w:rPr>
          <w:rFonts w:eastAsia="MS Mincho" w:cs="Arial"/>
          <w:spacing w:val="0"/>
        </w:rPr>
        <w:t xml:space="preserve"> Agreement, hierna te noemen SLA, maakt integraal onderdeel uit van de </w:t>
      </w:r>
      <w:r w:rsidR="00CA78E3" w:rsidRPr="005C7525">
        <w:rPr>
          <w:rFonts w:eastAsia="MS Mincho" w:cs="Arial"/>
          <w:spacing w:val="0"/>
        </w:rPr>
        <w:t>Overeenkomst</w:t>
      </w:r>
      <w:r w:rsidR="00850B31" w:rsidRPr="005C7525">
        <w:rPr>
          <w:rFonts w:eastAsia="MS Mincho" w:cs="Arial"/>
          <w:spacing w:val="0"/>
        </w:rPr>
        <w:t>.</w:t>
      </w:r>
    </w:p>
    <w:p w:rsidR="00096226" w:rsidRPr="005C7525" w:rsidRDefault="00096226" w:rsidP="00EF3334">
      <w:pPr>
        <w:ind w:left="0"/>
        <w:rPr>
          <w:rFonts w:cs="Arial"/>
        </w:rPr>
      </w:pPr>
    </w:p>
    <w:p w:rsidR="00F060C3" w:rsidRPr="005C7525" w:rsidRDefault="00096226" w:rsidP="00EF3334">
      <w:pPr>
        <w:ind w:left="0"/>
        <w:rPr>
          <w:rFonts w:cs="Arial"/>
        </w:rPr>
      </w:pPr>
      <w:r w:rsidRPr="005C7525">
        <w:rPr>
          <w:rFonts w:cs="Arial"/>
        </w:rPr>
        <w:t xml:space="preserve">Deze SLA heeft betrekking op </w:t>
      </w:r>
      <w:r w:rsidR="004110AF" w:rsidRPr="005C7525">
        <w:rPr>
          <w:rFonts w:cs="Arial"/>
        </w:rPr>
        <w:t xml:space="preserve">de </w:t>
      </w:r>
      <w:r w:rsidR="00744064" w:rsidRPr="005C7525">
        <w:rPr>
          <w:rFonts w:cs="Arial"/>
        </w:rPr>
        <w:t xml:space="preserve">levering </w:t>
      </w:r>
      <w:r w:rsidR="00850B31" w:rsidRPr="005C7525">
        <w:rPr>
          <w:rFonts w:cs="Arial"/>
        </w:rPr>
        <w:t xml:space="preserve">van </w:t>
      </w:r>
      <w:r w:rsidR="00744064" w:rsidRPr="005C7525">
        <w:rPr>
          <w:rFonts w:cs="Arial"/>
        </w:rPr>
        <w:t xml:space="preserve">de </w:t>
      </w:r>
      <w:r w:rsidR="007F5CA9" w:rsidRPr="005C7525">
        <w:rPr>
          <w:rFonts w:cs="Arial"/>
        </w:rPr>
        <w:t>Linux Systeemprogrammatuur voor z-series hardware</w:t>
      </w:r>
      <w:r w:rsidR="00744064" w:rsidRPr="005C7525">
        <w:rPr>
          <w:rFonts w:cs="Arial"/>
        </w:rPr>
        <w:t xml:space="preserve"> (</w:t>
      </w:r>
      <w:r w:rsidR="00CF38BD" w:rsidRPr="005C7525">
        <w:rPr>
          <w:rFonts w:cs="Arial"/>
        </w:rPr>
        <w:t xml:space="preserve">inclusief een </w:t>
      </w:r>
      <w:r w:rsidR="00744064" w:rsidRPr="005C7525">
        <w:rPr>
          <w:rFonts w:cs="Arial"/>
        </w:rPr>
        <w:t>distributie</w:t>
      </w:r>
      <w:r w:rsidR="00CF38BD" w:rsidRPr="005C7525">
        <w:rPr>
          <w:rFonts w:cs="Arial"/>
        </w:rPr>
        <w:t>-mechanisme</w:t>
      </w:r>
      <w:r w:rsidR="00744064" w:rsidRPr="005C7525">
        <w:rPr>
          <w:rFonts w:cs="Arial"/>
        </w:rPr>
        <w:t>)</w:t>
      </w:r>
      <w:r w:rsidR="00013FCC" w:rsidRPr="005C7525">
        <w:rPr>
          <w:rFonts w:cs="Arial"/>
        </w:rPr>
        <w:t>, hierna LOS</w:t>
      </w:r>
      <w:r w:rsidR="00C77983">
        <w:rPr>
          <w:rFonts w:cs="Arial"/>
        </w:rPr>
        <w:t>,</w:t>
      </w:r>
      <w:r w:rsidR="00744064" w:rsidRPr="005C7525">
        <w:rPr>
          <w:rFonts w:cs="Arial"/>
        </w:rPr>
        <w:t xml:space="preserve"> </w:t>
      </w:r>
      <w:r w:rsidR="00953790" w:rsidRPr="005C7525">
        <w:rPr>
          <w:rFonts w:cs="Arial"/>
        </w:rPr>
        <w:t xml:space="preserve"> </w:t>
      </w:r>
      <w:r w:rsidR="00744064" w:rsidRPr="005C7525">
        <w:rPr>
          <w:rFonts w:cs="Arial"/>
        </w:rPr>
        <w:t xml:space="preserve">het </w:t>
      </w:r>
      <w:r w:rsidR="00013FCC" w:rsidRPr="005C7525">
        <w:rPr>
          <w:rFonts w:cs="Arial"/>
        </w:rPr>
        <w:t xml:space="preserve">Onderhoud en </w:t>
      </w:r>
      <w:r w:rsidR="006A17B6" w:rsidRPr="005C7525">
        <w:rPr>
          <w:rFonts w:cs="Arial"/>
        </w:rPr>
        <w:t>Support</w:t>
      </w:r>
      <w:r w:rsidR="00953790" w:rsidRPr="005C7525">
        <w:rPr>
          <w:rFonts w:cs="Arial"/>
        </w:rPr>
        <w:t xml:space="preserve"> </w:t>
      </w:r>
      <w:r w:rsidR="00AF7794" w:rsidRPr="005C7525">
        <w:rPr>
          <w:rFonts w:cs="Arial"/>
        </w:rPr>
        <w:t>op</w:t>
      </w:r>
      <w:r w:rsidR="00F060C3" w:rsidRPr="005C7525">
        <w:rPr>
          <w:rFonts w:cs="Arial"/>
        </w:rPr>
        <w:t xml:space="preserve"> </w:t>
      </w:r>
      <w:r w:rsidR="00013FCC" w:rsidRPr="005C7525">
        <w:rPr>
          <w:rFonts w:cs="Arial"/>
        </w:rPr>
        <w:t>LOS</w:t>
      </w:r>
      <w:r w:rsidR="00C77983">
        <w:rPr>
          <w:rFonts w:cs="Arial"/>
        </w:rPr>
        <w:t xml:space="preserve"> en de wijze van contractmanagement</w:t>
      </w:r>
      <w:r w:rsidR="00744064" w:rsidRPr="005C7525">
        <w:rPr>
          <w:rFonts w:cs="Arial"/>
        </w:rPr>
        <w:t>.</w:t>
      </w:r>
    </w:p>
    <w:p w:rsidR="00B3333B" w:rsidRPr="005C7525" w:rsidRDefault="00B3333B" w:rsidP="00EF3334">
      <w:pPr>
        <w:ind w:left="0"/>
        <w:rPr>
          <w:rFonts w:cs="Arial"/>
        </w:rPr>
      </w:pPr>
    </w:p>
    <w:p w:rsidR="00096226" w:rsidRPr="005C7525" w:rsidRDefault="00096226" w:rsidP="00EF3334">
      <w:pPr>
        <w:ind w:left="0"/>
        <w:rPr>
          <w:rFonts w:cs="Arial"/>
        </w:rPr>
      </w:pPr>
      <w:r w:rsidRPr="005C7525">
        <w:rPr>
          <w:rFonts w:cs="Arial"/>
        </w:rPr>
        <w:t>Deze SLA beoogt een dynamisch document te zijn.</w:t>
      </w:r>
      <w:r w:rsidR="00850B31" w:rsidRPr="005C7525">
        <w:rPr>
          <w:rFonts w:cs="Arial"/>
        </w:rPr>
        <w:t xml:space="preserve"> Op basis van voortschrijdend inzicht kunne</w:t>
      </w:r>
      <w:r w:rsidR="0084102B" w:rsidRPr="005C7525">
        <w:rPr>
          <w:rFonts w:cs="Arial"/>
        </w:rPr>
        <w:t>n</w:t>
      </w:r>
      <w:r w:rsidR="00850B31" w:rsidRPr="005C7525">
        <w:rPr>
          <w:rFonts w:cs="Arial"/>
        </w:rPr>
        <w:t xml:space="preserve"> Partijen</w:t>
      </w:r>
      <w:r w:rsidR="0084102B" w:rsidRPr="005C7525">
        <w:rPr>
          <w:rFonts w:cs="Arial"/>
        </w:rPr>
        <w:t xml:space="preserve"> wijzigingen</w:t>
      </w:r>
      <w:r w:rsidR="00850B31" w:rsidRPr="005C7525">
        <w:rPr>
          <w:rFonts w:cs="Arial"/>
        </w:rPr>
        <w:t xml:space="preserve"> </w:t>
      </w:r>
      <w:r w:rsidR="00AF7794" w:rsidRPr="005C7525">
        <w:rPr>
          <w:rFonts w:cs="Arial"/>
        </w:rPr>
        <w:t>hierop</w:t>
      </w:r>
      <w:r w:rsidR="0084102B" w:rsidRPr="005C7525">
        <w:rPr>
          <w:rFonts w:cs="Arial"/>
        </w:rPr>
        <w:t xml:space="preserve"> </w:t>
      </w:r>
      <w:r w:rsidR="00850B31" w:rsidRPr="005C7525">
        <w:rPr>
          <w:rFonts w:cs="Arial"/>
        </w:rPr>
        <w:t xml:space="preserve">overeenkomen. </w:t>
      </w:r>
      <w:r w:rsidRPr="005C7525">
        <w:rPr>
          <w:rFonts w:cs="Arial"/>
        </w:rPr>
        <w:t>De wijzigingen in de SLA</w:t>
      </w:r>
      <w:r w:rsidR="004110AF" w:rsidRPr="005C7525">
        <w:rPr>
          <w:rFonts w:cs="Arial"/>
        </w:rPr>
        <w:t xml:space="preserve"> zullen worden besproken in een nader vast te leggen </w:t>
      </w:r>
      <w:r w:rsidRPr="005C7525">
        <w:rPr>
          <w:rFonts w:cs="Arial"/>
        </w:rPr>
        <w:t>overleg.</w:t>
      </w:r>
    </w:p>
    <w:p w:rsidR="00CB0E09" w:rsidRPr="005C7525" w:rsidRDefault="00CB0E09" w:rsidP="00EF3334">
      <w:pPr>
        <w:ind w:left="0"/>
        <w:rPr>
          <w:rFonts w:cs="Arial"/>
        </w:rPr>
      </w:pPr>
    </w:p>
    <w:p w:rsidR="00096226" w:rsidRPr="005C7525" w:rsidRDefault="00096226" w:rsidP="00EF3334">
      <w:pPr>
        <w:ind w:left="0"/>
        <w:rPr>
          <w:rFonts w:cs="Arial"/>
        </w:rPr>
      </w:pPr>
      <w:r w:rsidRPr="005C7525">
        <w:rPr>
          <w:rFonts w:cs="Arial"/>
        </w:rPr>
        <w:t xml:space="preserve">Minimaal </w:t>
      </w:r>
      <w:r w:rsidR="00B3333B" w:rsidRPr="005C7525">
        <w:rPr>
          <w:rFonts w:cs="Arial"/>
        </w:rPr>
        <w:t>2</w:t>
      </w:r>
      <w:r w:rsidRPr="005C7525">
        <w:rPr>
          <w:rFonts w:cs="Arial"/>
        </w:rPr>
        <w:t xml:space="preserve"> maal per jaar wordt de inhoud van de SLA tussen </w:t>
      </w:r>
      <w:r w:rsidR="00404380" w:rsidRPr="005C7525">
        <w:rPr>
          <w:rFonts w:cs="Arial"/>
        </w:rPr>
        <w:t>Opdrachtnemer</w:t>
      </w:r>
      <w:r w:rsidR="007C63BB" w:rsidRPr="005C7525">
        <w:rPr>
          <w:rFonts w:cs="Arial"/>
        </w:rPr>
        <w:t xml:space="preserve"> </w:t>
      </w:r>
      <w:r w:rsidRPr="005C7525">
        <w:rPr>
          <w:rFonts w:cs="Arial"/>
        </w:rPr>
        <w:t xml:space="preserve">en </w:t>
      </w:r>
      <w:r w:rsidR="0034631E" w:rsidRPr="005C7525">
        <w:rPr>
          <w:rFonts w:cs="Arial"/>
        </w:rPr>
        <w:t xml:space="preserve">de </w:t>
      </w:r>
      <w:r w:rsidR="00A13F6D" w:rsidRPr="005C7525">
        <w:rPr>
          <w:rFonts w:cs="Arial"/>
        </w:rPr>
        <w:t>Opdrachtgever</w:t>
      </w:r>
      <w:r w:rsidRPr="005C7525">
        <w:rPr>
          <w:rFonts w:cs="Arial"/>
        </w:rPr>
        <w:t xml:space="preserve"> besproken en eventueel bijgesteld.</w:t>
      </w:r>
    </w:p>
    <w:p w:rsidR="00096226" w:rsidRPr="005C7525" w:rsidRDefault="00096226" w:rsidP="00EF3334">
      <w:pPr>
        <w:ind w:left="1418" w:hanging="1276"/>
        <w:rPr>
          <w:rFonts w:cs="Arial"/>
        </w:rPr>
      </w:pPr>
    </w:p>
    <w:p w:rsidR="003D39F6" w:rsidRPr="005C7525" w:rsidRDefault="003D39F6" w:rsidP="003D39F6">
      <w:pPr>
        <w:rPr>
          <w:rFonts w:cs="Arial"/>
        </w:rPr>
      </w:pPr>
    </w:p>
    <w:p w:rsidR="00096226" w:rsidRPr="00703A76" w:rsidRDefault="00096226" w:rsidP="00703A76">
      <w:pPr>
        <w:pStyle w:val="Kop3"/>
        <w:numPr>
          <w:ilvl w:val="1"/>
          <w:numId w:val="33"/>
        </w:numPr>
        <w:ind w:left="567" w:hanging="567"/>
        <w:rPr>
          <w:sz w:val="22"/>
          <w:szCs w:val="22"/>
        </w:rPr>
      </w:pPr>
      <w:bookmarkStart w:id="10" w:name="_Toc461010195"/>
      <w:r w:rsidRPr="00703A76">
        <w:rPr>
          <w:sz w:val="22"/>
          <w:szCs w:val="22"/>
        </w:rPr>
        <w:t xml:space="preserve">Document </w:t>
      </w:r>
      <w:proofErr w:type="spellStart"/>
      <w:r w:rsidRPr="00703A76">
        <w:rPr>
          <w:sz w:val="22"/>
          <w:szCs w:val="22"/>
        </w:rPr>
        <w:t>aspecten</w:t>
      </w:r>
      <w:bookmarkEnd w:id="10"/>
      <w:proofErr w:type="spellEnd"/>
    </w:p>
    <w:p w:rsidR="00096226" w:rsidRPr="005C7525" w:rsidRDefault="00096226">
      <w:pPr>
        <w:rPr>
          <w:rFonts w:cs="Arial"/>
        </w:rPr>
      </w:pPr>
    </w:p>
    <w:p w:rsidR="00096226" w:rsidRPr="00123164" w:rsidRDefault="00096226" w:rsidP="00703A76">
      <w:pPr>
        <w:pStyle w:val="Kop3"/>
      </w:pPr>
      <w:proofErr w:type="spellStart"/>
      <w:r w:rsidRPr="00123164">
        <w:t>Versie</w:t>
      </w:r>
      <w:proofErr w:type="spellEnd"/>
      <w:r w:rsidRPr="00123164">
        <w:t xml:space="preserve"> en </w:t>
      </w:r>
      <w:proofErr w:type="spellStart"/>
      <w:r w:rsidRPr="00123164">
        <w:t>Configuratiebeheer</w:t>
      </w:r>
      <w:proofErr w:type="spellEnd"/>
    </w:p>
    <w:p w:rsidR="006915DC" w:rsidRPr="005C7525" w:rsidRDefault="00096226" w:rsidP="00EF3334">
      <w:pPr>
        <w:ind w:left="0"/>
        <w:rPr>
          <w:rFonts w:cs="Arial"/>
        </w:rPr>
      </w:pPr>
      <w:r w:rsidRPr="005C7525">
        <w:rPr>
          <w:rFonts w:cs="Arial"/>
        </w:rPr>
        <w:t xml:space="preserve">De eerste versie van </w:t>
      </w:r>
      <w:r w:rsidR="00B1383A" w:rsidRPr="005C7525">
        <w:rPr>
          <w:rFonts w:cs="Arial"/>
        </w:rPr>
        <w:t>de</w:t>
      </w:r>
      <w:r w:rsidRPr="005C7525">
        <w:rPr>
          <w:rFonts w:cs="Arial"/>
        </w:rPr>
        <w:t xml:space="preserve"> SLA heeft volgnummer 0.00 en wordt aangemerkt als “onder constructie”.</w:t>
      </w:r>
      <w:r w:rsidR="00473755" w:rsidRPr="005C7525">
        <w:rPr>
          <w:rFonts w:cs="Arial"/>
        </w:rPr>
        <w:t xml:space="preserve"> </w:t>
      </w:r>
      <w:r w:rsidRPr="005C7525">
        <w:rPr>
          <w:rFonts w:cs="Arial"/>
        </w:rPr>
        <w:t>Aangereikte wijzigingen, completeringen worden doorgenummerd in de 0 versie te weten 0.01 ... 0.02 enz.</w:t>
      </w:r>
    </w:p>
    <w:p w:rsidR="00096226" w:rsidRPr="005C7525" w:rsidRDefault="00096226">
      <w:pPr>
        <w:rPr>
          <w:rFonts w:cs="Arial"/>
        </w:rPr>
      </w:pPr>
    </w:p>
    <w:tbl>
      <w:tblPr>
        <w:tblW w:w="8651"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17"/>
        <w:gridCol w:w="1559"/>
        <w:gridCol w:w="2302"/>
        <w:gridCol w:w="1134"/>
        <w:gridCol w:w="2839"/>
      </w:tblGrid>
      <w:tr w:rsidR="0075379D" w:rsidRPr="005C7525" w:rsidTr="00473755">
        <w:trPr>
          <w:tblHeader/>
        </w:trPr>
        <w:tc>
          <w:tcPr>
            <w:tcW w:w="817" w:type="dxa"/>
            <w:shd w:val="clear" w:color="auto" w:fill="EEECE1"/>
          </w:tcPr>
          <w:p w:rsidR="00096226" w:rsidRPr="005C7525" w:rsidRDefault="00096226">
            <w:pPr>
              <w:pStyle w:val="Standaard-tabel"/>
              <w:rPr>
                <w:rFonts w:cs="Arial"/>
              </w:rPr>
            </w:pPr>
            <w:r w:rsidRPr="005C7525">
              <w:rPr>
                <w:rFonts w:cs="Arial"/>
              </w:rPr>
              <w:t>Versie</w:t>
            </w:r>
          </w:p>
        </w:tc>
        <w:tc>
          <w:tcPr>
            <w:tcW w:w="1559" w:type="dxa"/>
            <w:shd w:val="clear" w:color="auto" w:fill="EEECE1"/>
          </w:tcPr>
          <w:p w:rsidR="00096226" w:rsidRPr="005C7525" w:rsidRDefault="00096226">
            <w:pPr>
              <w:pStyle w:val="Standaard-tabel"/>
              <w:rPr>
                <w:rFonts w:cs="Arial"/>
              </w:rPr>
            </w:pPr>
            <w:r w:rsidRPr="005C7525">
              <w:rPr>
                <w:rFonts w:cs="Arial"/>
              </w:rPr>
              <w:t>Datum</w:t>
            </w:r>
          </w:p>
        </w:tc>
        <w:tc>
          <w:tcPr>
            <w:tcW w:w="2302" w:type="dxa"/>
            <w:shd w:val="clear" w:color="auto" w:fill="EEECE1"/>
          </w:tcPr>
          <w:p w:rsidR="00096226" w:rsidRPr="005C7525" w:rsidRDefault="00096226">
            <w:pPr>
              <w:pStyle w:val="Standaard-tabel"/>
              <w:rPr>
                <w:rFonts w:cs="Arial"/>
              </w:rPr>
            </w:pPr>
            <w:r w:rsidRPr="005C7525">
              <w:rPr>
                <w:rFonts w:cs="Arial"/>
              </w:rPr>
              <w:t>Omschrijving</w:t>
            </w:r>
          </w:p>
        </w:tc>
        <w:tc>
          <w:tcPr>
            <w:tcW w:w="1134" w:type="dxa"/>
            <w:shd w:val="clear" w:color="auto" w:fill="EEECE1"/>
          </w:tcPr>
          <w:p w:rsidR="00096226" w:rsidRPr="005C7525" w:rsidRDefault="00096226">
            <w:pPr>
              <w:pStyle w:val="Standaard-tabel"/>
              <w:rPr>
                <w:rFonts w:cs="Arial"/>
              </w:rPr>
            </w:pPr>
            <w:r w:rsidRPr="005C7525">
              <w:rPr>
                <w:rFonts w:cs="Arial"/>
              </w:rPr>
              <w:t>Wijziging</w:t>
            </w:r>
          </w:p>
        </w:tc>
        <w:tc>
          <w:tcPr>
            <w:tcW w:w="2839" w:type="dxa"/>
            <w:shd w:val="clear" w:color="auto" w:fill="EEECE1"/>
          </w:tcPr>
          <w:p w:rsidR="00096226" w:rsidRPr="005C7525" w:rsidRDefault="00096226">
            <w:pPr>
              <w:pStyle w:val="Standaard-tabel"/>
              <w:rPr>
                <w:rFonts w:cs="Arial"/>
              </w:rPr>
            </w:pPr>
            <w:r w:rsidRPr="005C7525">
              <w:rPr>
                <w:rFonts w:cs="Arial"/>
              </w:rPr>
              <w:t>Auteur</w:t>
            </w:r>
          </w:p>
        </w:tc>
      </w:tr>
      <w:tr w:rsidR="0075379D" w:rsidRPr="005C7525" w:rsidTr="00473755">
        <w:tc>
          <w:tcPr>
            <w:tcW w:w="817" w:type="dxa"/>
          </w:tcPr>
          <w:p w:rsidR="00096226" w:rsidRPr="005C7525" w:rsidRDefault="0034631E">
            <w:pPr>
              <w:pStyle w:val="Standaard-tabel"/>
              <w:rPr>
                <w:rFonts w:cs="Arial"/>
              </w:rPr>
            </w:pPr>
            <w:r w:rsidRPr="005C7525">
              <w:rPr>
                <w:rFonts w:cs="Arial"/>
              </w:rPr>
              <w:t>0.01</w:t>
            </w:r>
          </w:p>
        </w:tc>
        <w:tc>
          <w:tcPr>
            <w:tcW w:w="1559" w:type="dxa"/>
          </w:tcPr>
          <w:p w:rsidR="00096226" w:rsidRPr="005C7525" w:rsidRDefault="00744064" w:rsidP="00744064">
            <w:pPr>
              <w:pStyle w:val="Standaard-tabel"/>
              <w:rPr>
                <w:rFonts w:cs="Arial"/>
              </w:rPr>
            </w:pPr>
            <w:r w:rsidRPr="005C7525">
              <w:rPr>
                <w:rFonts w:cs="Arial"/>
              </w:rPr>
              <w:t>07</w:t>
            </w:r>
            <w:r w:rsidR="0096766A" w:rsidRPr="005C7525">
              <w:rPr>
                <w:rFonts w:cs="Arial"/>
              </w:rPr>
              <w:t>-0</w:t>
            </w:r>
            <w:r w:rsidRPr="005C7525">
              <w:rPr>
                <w:rFonts w:cs="Arial"/>
              </w:rPr>
              <w:t>7</w:t>
            </w:r>
            <w:r w:rsidR="005A1672" w:rsidRPr="005C7525">
              <w:rPr>
                <w:rFonts w:cs="Arial"/>
              </w:rPr>
              <w:t>-</w:t>
            </w:r>
            <w:r w:rsidR="0096766A" w:rsidRPr="005C7525">
              <w:rPr>
                <w:rFonts w:cs="Arial"/>
              </w:rPr>
              <w:t>201</w:t>
            </w:r>
            <w:r w:rsidR="00E20935" w:rsidRPr="005C7525">
              <w:rPr>
                <w:rFonts w:cs="Arial"/>
              </w:rPr>
              <w:t>6</w:t>
            </w:r>
          </w:p>
        </w:tc>
        <w:tc>
          <w:tcPr>
            <w:tcW w:w="2302" w:type="dxa"/>
          </w:tcPr>
          <w:p w:rsidR="00096226" w:rsidRPr="005C7525" w:rsidRDefault="005A1672" w:rsidP="00C77983">
            <w:pPr>
              <w:pStyle w:val="Standaard-tabel"/>
              <w:rPr>
                <w:rFonts w:cs="Arial"/>
              </w:rPr>
            </w:pPr>
            <w:r w:rsidRPr="005C7525">
              <w:rPr>
                <w:rFonts w:cs="Arial"/>
              </w:rPr>
              <w:t xml:space="preserve">Eerste </w:t>
            </w:r>
            <w:r w:rsidR="00C77983">
              <w:rPr>
                <w:rFonts w:cs="Arial"/>
              </w:rPr>
              <w:t>concept</w:t>
            </w:r>
          </w:p>
        </w:tc>
        <w:tc>
          <w:tcPr>
            <w:tcW w:w="1134" w:type="dxa"/>
          </w:tcPr>
          <w:p w:rsidR="00096226" w:rsidRPr="005C7525" w:rsidRDefault="00096226">
            <w:pPr>
              <w:pStyle w:val="Standaard-tabel"/>
              <w:rPr>
                <w:rFonts w:cs="Arial"/>
              </w:rPr>
            </w:pPr>
          </w:p>
        </w:tc>
        <w:tc>
          <w:tcPr>
            <w:tcW w:w="2839" w:type="dxa"/>
          </w:tcPr>
          <w:p w:rsidR="00096226" w:rsidRPr="005C7525" w:rsidRDefault="00744064" w:rsidP="0096766A">
            <w:pPr>
              <w:pStyle w:val="Standaard-tabel"/>
              <w:rPr>
                <w:rFonts w:cs="Arial"/>
              </w:rPr>
            </w:pPr>
            <w:r w:rsidRPr="005C7525">
              <w:rPr>
                <w:rFonts w:cs="Arial"/>
              </w:rPr>
              <w:t>F. Schuuring</w:t>
            </w:r>
            <w:r w:rsidR="00887A8A" w:rsidRPr="005C7525">
              <w:rPr>
                <w:rFonts w:cs="Arial"/>
              </w:rPr>
              <w:t xml:space="preserve"> / M. Koper</w:t>
            </w:r>
          </w:p>
        </w:tc>
      </w:tr>
      <w:tr w:rsidR="0075379D" w:rsidRPr="005C7525" w:rsidTr="00473755">
        <w:tc>
          <w:tcPr>
            <w:tcW w:w="817" w:type="dxa"/>
          </w:tcPr>
          <w:p w:rsidR="00096226" w:rsidRPr="005C7525" w:rsidRDefault="00E20935">
            <w:pPr>
              <w:pStyle w:val="Standaard-tabel"/>
              <w:rPr>
                <w:rFonts w:cs="Arial"/>
              </w:rPr>
            </w:pPr>
            <w:r w:rsidRPr="005C7525">
              <w:rPr>
                <w:rFonts w:cs="Arial"/>
              </w:rPr>
              <w:t>0.9</w:t>
            </w:r>
            <w:r w:rsidR="00114C29">
              <w:rPr>
                <w:rFonts w:cs="Arial"/>
              </w:rPr>
              <w:t>9</w:t>
            </w:r>
          </w:p>
        </w:tc>
        <w:tc>
          <w:tcPr>
            <w:tcW w:w="1559" w:type="dxa"/>
          </w:tcPr>
          <w:p w:rsidR="00096226" w:rsidRPr="005C7525" w:rsidRDefault="00114C29">
            <w:pPr>
              <w:pStyle w:val="Standaard-tabel"/>
              <w:rPr>
                <w:rFonts w:cs="Arial"/>
              </w:rPr>
            </w:pPr>
            <w:r>
              <w:rPr>
                <w:rFonts w:cs="Arial"/>
              </w:rPr>
              <w:t>08-09-2016</w:t>
            </w:r>
          </w:p>
        </w:tc>
        <w:tc>
          <w:tcPr>
            <w:tcW w:w="2302" w:type="dxa"/>
          </w:tcPr>
          <w:p w:rsidR="00096226" w:rsidRPr="005C7525" w:rsidRDefault="00114C29">
            <w:pPr>
              <w:pStyle w:val="Standaard-tabel"/>
              <w:rPr>
                <w:rFonts w:cs="Arial"/>
              </w:rPr>
            </w:pPr>
            <w:r>
              <w:rPr>
                <w:rFonts w:cs="Arial"/>
              </w:rPr>
              <w:t>Concept SLA</w:t>
            </w:r>
          </w:p>
        </w:tc>
        <w:tc>
          <w:tcPr>
            <w:tcW w:w="1134" w:type="dxa"/>
          </w:tcPr>
          <w:p w:rsidR="00096226" w:rsidRPr="005C7525" w:rsidRDefault="00096226">
            <w:pPr>
              <w:pStyle w:val="Standaard-tabel"/>
              <w:rPr>
                <w:rFonts w:cs="Arial"/>
              </w:rPr>
            </w:pPr>
          </w:p>
        </w:tc>
        <w:tc>
          <w:tcPr>
            <w:tcW w:w="2839" w:type="dxa"/>
          </w:tcPr>
          <w:p w:rsidR="00096226" w:rsidRPr="005C7525" w:rsidRDefault="00E20935">
            <w:pPr>
              <w:pStyle w:val="Standaard-tabel"/>
              <w:rPr>
                <w:rFonts w:cs="Arial"/>
              </w:rPr>
            </w:pPr>
            <w:r w:rsidRPr="005C7525">
              <w:rPr>
                <w:rFonts w:cs="Arial"/>
              </w:rPr>
              <w:t>Allen</w:t>
            </w:r>
          </w:p>
        </w:tc>
      </w:tr>
      <w:tr w:rsidR="0075379D" w:rsidRPr="005C7525" w:rsidTr="00473755">
        <w:tc>
          <w:tcPr>
            <w:tcW w:w="817" w:type="dxa"/>
          </w:tcPr>
          <w:p w:rsidR="00096226" w:rsidRPr="005C7525" w:rsidRDefault="00096226" w:rsidP="00FA18F7">
            <w:pPr>
              <w:pStyle w:val="Standaard-tabel"/>
              <w:rPr>
                <w:rFonts w:cs="Arial"/>
              </w:rPr>
            </w:pPr>
          </w:p>
        </w:tc>
        <w:tc>
          <w:tcPr>
            <w:tcW w:w="1559" w:type="dxa"/>
          </w:tcPr>
          <w:p w:rsidR="00096226" w:rsidRPr="005C7525" w:rsidRDefault="00096226">
            <w:pPr>
              <w:pStyle w:val="Standaard-tabel"/>
              <w:rPr>
                <w:rFonts w:cs="Arial"/>
              </w:rPr>
            </w:pPr>
          </w:p>
        </w:tc>
        <w:tc>
          <w:tcPr>
            <w:tcW w:w="2302" w:type="dxa"/>
          </w:tcPr>
          <w:p w:rsidR="00096226" w:rsidRPr="005C7525" w:rsidRDefault="00096226" w:rsidP="00FA18F7">
            <w:pPr>
              <w:pStyle w:val="Standaard-tabel"/>
              <w:rPr>
                <w:rFonts w:cs="Arial"/>
              </w:rPr>
            </w:pPr>
          </w:p>
        </w:tc>
        <w:tc>
          <w:tcPr>
            <w:tcW w:w="1134" w:type="dxa"/>
          </w:tcPr>
          <w:p w:rsidR="00414668" w:rsidRPr="005C7525" w:rsidRDefault="00414668">
            <w:pPr>
              <w:pStyle w:val="Standaard-tabel"/>
              <w:rPr>
                <w:rFonts w:cs="Arial"/>
              </w:rPr>
            </w:pPr>
          </w:p>
        </w:tc>
        <w:tc>
          <w:tcPr>
            <w:tcW w:w="2839" w:type="dxa"/>
          </w:tcPr>
          <w:p w:rsidR="00096226" w:rsidRPr="005C7525" w:rsidRDefault="00096226">
            <w:pPr>
              <w:pStyle w:val="Standaard-tabel"/>
              <w:rPr>
                <w:rFonts w:cs="Arial"/>
              </w:rPr>
            </w:pPr>
          </w:p>
        </w:tc>
      </w:tr>
    </w:tbl>
    <w:p w:rsidR="002B0C1C" w:rsidRPr="005C7525" w:rsidRDefault="002B0C1C" w:rsidP="002B0C1C">
      <w:pPr>
        <w:pStyle w:val="Bijschrift"/>
        <w:keepNext w:val="0"/>
        <w:keepLines w:val="0"/>
        <w:tabs>
          <w:tab w:val="clear" w:pos="851"/>
        </w:tabs>
        <w:spacing w:after="200" w:line="240" w:lineRule="auto"/>
        <w:ind w:left="0"/>
        <w:jc w:val="center"/>
        <w:rPr>
          <w:rFonts w:ascii="Arial" w:eastAsia="Calibri" w:hAnsi="Arial" w:cs="Arial"/>
          <w:b/>
          <w:bCs/>
          <w:noProof w:val="0"/>
          <w:color w:val="4F81BD" w:themeColor="accent1"/>
          <w:spacing w:val="0"/>
          <w:szCs w:val="16"/>
          <w:lang w:eastAsia="en-US"/>
        </w:rPr>
      </w:pPr>
      <w:r w:rsidRPr="005C7525">
        <w:rPr>
          <w:rFonts w:ascii="Arial" w:eastAsia="Calibri" w:hAnsi="Arial" w:cs="Arial"/>
          <w:b/>
          <w:bCs/>
          <w:noProof w:val="0"/>
          <w:color w:val="4F81BD" w:themeColor="accent1"/>
          <w:spacing w:val="0"/>
          <w:szCs w:val="16"/>
          <w:lang w:eastAsia="en-US"/>
        </w:rPr>
        <w:t xml:space="preserve">Tabel </w:t>
      </w:r>
      <w:r w:rsidR="00C77983">
        <w:rPr>
          <w:rFonts w:ascii="Arial" w:eastAsia="Calibri" w:hAnsi="Arial" w:cs="Arial"/>
          <w:b/>
          <w:bCs/>
          <w:noProof w:val="0"/>
          <w:color w:val="4F81BD" w:themeColor="accent1"/>
          <w:spacing w:val="0"/>
          <w:szCs w:val="16"/>
          <w:lang w:eastAsia="en-US"/>
        </w:rPr>
        <w:t>1</w:t>
      </w:r>
      <w:r w:rsidR="00C77983" w:rsidRPr="005C7525">
        <w:rPr>
          <w:rFonts w:ascii="Arial" w:eastAsia="Calibri" w:hAnsi="Arial" w:cs="Arial"/>
          <w:b/>
          <w:bCs/>
          <w:noProof w:val="0"/>
          <w:color w:val="4F81BD" w:themeColor="accent1"/>
          <w:spacing w:val="0"/>
          <w:szCs w:val="16"/>
          <w:lang w:eastAsia="en-US"/>
        </w:rPr>
        <w:t xml:space="preserve"> </w:t>
      </w:r>
      <w:r>
        <w:rPr>
          <w:rFonts w:ascii="Arial" w:eastAsia="Calibri" w:hAnsi="Arial" w:cs="Arial"/>
          <w:b/>
          <w:bCs/>
          <w:noProof w:val="0"/>
          <w:color w:val="4F81BD" w:themeColor="accent1"/>
          <w:spacing w:val="0"/>
          <w:szCs w:val="16"/>
          <w:lang w:eastAsia="en-US"/>
        </w:rPr>
        <w:t>versies</w:t>
      </w:r>
    </w:p>
    <w:p w:rsidR="00096226" w:rsidRPr="005C7525" w:rsidRDefault="00096226">
      <w:pPr>
        <w:rPr>
          <w:rFonts w:cs="Arial"/>
        </w:rPr>
      </w:pPr>
    </w:p>
    <w:p w:rsidR="00096226" w:rsidRPr="005C7525" w:rsidRDefault="00096226" w:rsidP="00EF3334">
      <w:pPr>
        <w:ind w:left="0"/>
        <w:rPr>
          <w:rFonts w:cs="Arial"/>
        </w:rPr>
      </w:pPr>
      <w:r w:rsidRPr="005C7525">
        <w:rPr>
          <w:rFonts w:cs="Arial"/>
        </w:rPr>
        <w:t>Na</w:t>
      </w:r>
      <w:r w:rsidR="0084102B" w:rsidRPr="005C7525">
        <w:rPr>
          <w:rFonts w:cs="Arial"/>
        </w:rPr>
        <w:t xml:space="preserve"> vaststelling </w:t>
      </w:r>
      <w:r w:rsidRPr="005C7525">
        <w:rPr>
          <w:rFonts w:cs="Arial"/>
        </w:rPr>
        <w:t xml:space="preserve">van de SLA wordt </w:t>
      </w:r>
      <w:r w:rsidR="00C77983">
        <w:rPr>
          <w:rFonts w:cs="Arial"/>
        </w:rPr>
        <w:t>de</w:t>
      </w:r>
      <w:r w:rsidRPr="005C7525">
        <w:rPr>
          <w:rFonts w:cs="Arial"/>
        </w:rPr>
        <w:t xml:space="preserve"> versie</w:t>
      </w:r>
      <w:r w:rsidR="0084102B" w:rsidRPr="005C7525">
        <w:rPr>
          <w:rFonts w:cs="Arial"/>
        </w:rPr>
        <w:t>,</w:t>
      </w:r>
      <w:r w:rsidRPr="005C7525">
        <w:rPr>
          <w:rFonts w:cs="Arial"/>
        </w:rPr>
        <w:t xml:space="preserve"> welke voldoende basis biedt om te starten, aangemerkt als de 1.00 versie.</w:t>
      </w:r>
      <w:r w:rsidR="00473755" w:rsidRPr="005C7525">
        <w:rPr>
          <w:rFonts w:cs="Arial"/>
        </w:rPr>
        <w:t xml:space="preserve"> </w:t>
      </w:r>
    </w:p>
    <w:p w:rsidR="00096226" w:rsidRPr="005C7525" w:rsidRDefault="00096226" w:rsidP="00EF3334">
      <w:pPr>
        <w:ind w:left="0"/>
        <w:rPr>
          <w:rFonts w:cs="Arial"/>
        </w:rPr>
      </w:pPr>
      <w:r w:rsidRPr="005C7525">
        <w:rPr>
          <w:rFonts w:cs="Arial"/>
        </w:rPr>
        <w:t>Bij volgende “kleine wijzigingen” wordt het versie-sub-nummer telkens met 1 opgehoogd te weten 1.01, 1.02, enz.</w:t>
      </w:r>
    </w:p>
    <w:p w:rsidR="00096226" w:rsidRPr="005C7525" w:rsidRDefault="00096226" w:rsidP="00EF3334">
      <w:pPr>
        <w:ind w:left="0"/>
        <w:rPr>
          <w:rFonts w:cs="Arial"/>
        </w:rPr>
      </w:pPr>
    </w:p>
    <w:p w:rsidR="00096226" w:rsidRPr="005C7525" w:rsidRDefault="00096226" w:rsidP="00EF3334">
      <w:pPr>
        <w:ind w:left="0"/>
        <w:rPr>
          <w:rFonts w:cs="Arial"/>
        </w:rPr>
      </w:pPr>
      <w:r w:rsidRPr="005C7525">
        <w:rPr>
          <w:rFonts w:cs="Arial"/>
        </w:rPr>
        <w:t>Bij grote wijzigingen wordt het versienummer opgehoogd en valt het sub-nummer terug naar 00 te weten 2.00. De versie 1.00, wordt geaccordeerd door de verantwoordelijke contractmanager. Elke volge</w:t>
      </w:r>
      <w:r w:rsidR="007339F0" w:rsidRPr="005C7525">
        <w:rPr>
          <w:rFonts w:cs="Arial"/>
        </w:rPr>
        <w:t>nde versie valt onder regulier b</w:t>
      </w:r>
      <w:r w:rsidRPr="005C7525">
        <w:rPr>
          <w:rFonts w:cs="Arial"/>
        </w:rPr>
        <w:t>eheer.</w:t>
      </w:r>
    </w:p>
    <w:p w:rsidR="00FD716C" w:rsidRPr="005C7525" w:rsidRDefault="00FD716C" w:rsidP="00FD716C">
      <w:pPr>
        <w:suppressAutoHyphens w:val="0"/>
        <w:spacing w:line="240" w:lineRule="auto"/>
        <w:ind w:left="0"/>
        <w:rPr>
          <w:rFonts w:cs="Arial"/>
          <w:b/>
        </w:rPr>
      </w:pPr>
      <w:bookmarkStart w:id="11" w:name="_Toc217290250"/>
    </w:p>
    <w:p w:rsidR="00C77983" w:rsidRDefault="00096226" w:rsidP="00703A76">
      <w:pPr>
        <w:pStyle w:val="Kop3"/>
      </w:pPr>
      <w:proofErr w:type="spellStart"/>
      <w:r w:rsidRPr="005C7525">
        <w:t>Goedkeuring</w:t>
      </w:r>
      <w:bookmarkEnd w:id="11"/>
      <w:proofErr w:type="spellEnd"/>
    </w:p>
    <w:p w:rsidR="00096226" w:rsidRPr="005C7525" w:rsidRDefault="00EF3334">
      <w:pPr>
        <w:ind w:left="0"/>
      </w:pPr>
      <w:r w:rsidRPr="005C7525">
        <w:rPr>
          <w:b/>
        </w:rPr>
        <w:br/>
      </w:r>
      <w:r w:rsidR="00096226" w:rsidRPr="005C7525">
        <w:t>De inhoud van deze SLA is de gezamenli</w:t>
      </w:r>
      <w:r w:rsidR="00BC1C96" w:rsidRPr="005C7525">
        <w:t>jke verantwoordelijkheid van de</w:t>
      </w:r>
      <w:r w:rsidR="0034631E" w:rsidRPr="005C7525">
        <w:t xml:space="preserve"> </w:t>
      </w:r>
      <w:r w:rsidR="00A13F6D" w:rsidRPr="005C7525">
        <w:t>Opdrachtgever</w:t>
      </w:r>
      <w:r w:rsidR="00096226" w:rsidRPr="005C7525">
        <w:t xml:space="preserve"> en </w:t>
      </w:r>
      <w:r w:rsidR="00C5191F" w:rsidRPr="005C7525">
        <w:t>Opdrachtnemer</w:t>
      </w:r>
      <w:r w:rsidR="00096226" w:rsidRPr="005C7525">
        <w:t xml:space="preserve">. De goedkeuring van de SLA en de wijzigingen op de SLA worden voorgelegd aan </w:t>
      </w:r>
      <w:r w:rsidR="00C5191F" w:rsidRPr="005C7525">
        <w:t>Opdrachtnemer</w:t>
      </w:r>
      <w:r w:rsidR="00096226" w:rsidRPr="005C7525">
        <w:t xml:space="preserve"> en </w:t>
      </w:r>
      <w:r w:rsidR="00BC1C96" w:rsidRPr="005C7525">
        <w:t>d</w:t>
      </w:r>
      <w:r w:rsidR="0034631E" w:rsidRPr="005C7525">
        <w:t xml:space="preserve">e </w:t>
      </w:r>
      <w:r w:rsidR="00A13F6D" w:rsidRPr="005C7525">
        <w:t>Opdrachtgever</w:t>
      </w:r>
      <w:r w:rsidR="00096226" w:rsidRPr="005C7525">
        <w:t xml:space="preserve">. Indien beide partijen akkoord zijn, wordt de goedkeuring vastgelegd in het besprekingsverslag onder vermelding van versie en datum van het document. Het document wordt door beide partijen geparafeerd en verzonden volgens de verzendlijst. </w:t>
      </w:r>
      <w:r w:rsidR="0034631E" w:rsidRPr="005C7525">
        <w:t xml:space="preserve">De </w:t>
      </w:r>
      <w:r w:rsidR="00A13F6D" w:rsidRPr="005C7525">
        <w:t>Opdrachtgever</w:t>
      </w:r>
      <w:r w:rsidR="007339F0" w:rsidRPr="005C7525">
        <w:t xml:space="preserve"> is verantwoordelijk voor het b</w:t>
      </w:r>
      <w:r w:rsidR="00096226" w:rsidRPr="005C7525">
        <w:t>eheer en de penvoering van deze SLA.</w:t>
      </w:r>
    </w:p>
    <w:p w:rsidR="00096226" w:rsidRPr="005C7525" w:rsidRDefault="00096226" w:rsidP="00EF3334">
      <w:pPr>
        <w:ind w:left="0"/>
        <w:rPr>
          <w:rFonts w:cs="Arial"/>
        </w:rPr>
      </w:pPr>
      <w:r w:rsidRPr="005C7525">
        <w:rPr>
          <w:rFonts w:cs="Arial"/>
        </w:rPr>
        <w:t>Latere versies van de SLA worden voorzien van een nieuw versienummer.</w:t>
      </w:r>
    </w:p>
    <w:p w:rsidR="00096226" w:rsidRPr="005C7525" w:rsidRDefault="00B7558D">
      <w:pPr>
        <w:pStyle w:val="Kop1"/>
        <w:rPr>
          <w:rFonts w:cs="Arial"/>
        </w:rPr>
      </w:pPr>
      <w:bookmarkStart w:id="12" w:name="_Toc461010196"/>
      <w:bookmarkStart w:id="13" w:name="_Toc461189002"/>
      <w:r w:rsidRPr="005C7525">
        <w:rPr>
          <w:rFonts w:cs="Arial"/>
        </w:rPr>
        <w:lastRenderedPageBreak/>
        <w:t>Algemene b</w:t>
      </w:r>
      <w:r w:rsidR="007339F0" w:rsidRPr="005C7525">
        <w:rPr>
          <w:rFonts w:cs="Arial"/>
        </w:rPr>
        <w:t>eschrijving</w:t>
      </w:r>
      <w:bookmarkEnd w:id="12"/>
      <w:bookmarkEnd w:id="13"/>
    </w:p>
    <w:p w:rsidR="00096226" w:rsidRPr="005C7525" w:rsidRDefault="00096226">
      <w:pPr>
        <w:rPr>
          <w:rFonts w:cs="Arial"/>
        </w:rPr>
      </w:pPr>
    </w:p>
    <w:p w:rsidR="00096226" w:rsidRPr="00703A76" w:rsidRDefault="00B3333B" w:rsidP="00703A76">
      <w:pPr>
        <w:pStyle w:val="INKStandaard"/>
        <w:rPr>
          <w:rFonts w:eastAsia="Times New Roman"/>
          <w:b/>
          <w:szCs w:val="19"/>
        </w:rPr>
      </w:pPr>
      <w:bookmarkStart w:id="14" w:name="_Toc461010197"/>
      <w:r w:rsidRPr="00703A76">
        <w:rPr>
          <w:rFonts w:eastAsia="Times New Roman"/>
          <w:b/>
          <w:szCs w:val="19"/>
        </w:rPr>
        <w:t>S</w:t>
      </w:r>
      <w:r w:rsidR="00703A76">
        <w:rPr>
          <w:rFonts w:eastAsia="Times New Roman"/>
          <w:b/>
          <w:szCs w:val="19"/>
        </w:rPr>
        <w:t>COPE QUA OMGEVINGEN</w:t>
      </w:r>
      <w:bookmarkEnd w:id="14"/>
    </w:p>
    <w:p w:rsidR="006C0B72" w:rsidRPr="005C7525" w:rsidRDefault="006C0B72" w:rsidP="00EF3334">
      <w:pPr>
        <w:ind w:left="0"/>
        <w:rPr>
          <w:rFonts w:cs="Arial"/>
        </w:rPr>
      </w:pPr>
      <w:r w:rsidRPr="005C7525">
        <w:rPr>
          <w:rFonts w:cs="Arial"/>
        </w:rPr>
        <w:t xml:space="preserve">Het Belastingdienst ODC wordt gekenmerkt door het leveren van diensten met een hoge </w:t>
      </w:r>
      <w:proofErr w:type="spellStart"/>
      <w:r w:rsidRPr="005C7525">
        <w:rPr>
          <w:rFonts w:cs="Arial"/>
        </w:rPr>
        <w:t>quality</w:t>
      </w:r>
      <w:proofErr w:type="spellEnd"/>
      <w:r w:rsidRPr="005C7525">
        <w:rPr>
          <w:rFonts w:cs="Arial"/>
        </w:rPr>
        <w:t xml:space="preserve"> of service</w:t>
      </w:r>
      <w:r w:rsidR="007339F0" w:rsidRPr="005C7525">
        <w:rPr>
          <w:rFonts w:cs="Arial"/>
        </w:rPr>
        <w:t xml:space="preserve"> o.a. gekenmerkt door; o</w:t>
      </w:r>
      <w:r w:rsidRPr="005C7525">
        <w:rPr>
          <w:rFonts w:cs="Arial"/>
        </w:rPr>
        <w:t xml:space="preserve">penstellingstijden van 7x24; ontbreken van </w:t>
      </w:r>
      <w:proofErr w:type="spellStart"/>
      <w:r w:rsidRPr="005C7525">
        <w:rPr>
          <w:rFonts w:cs="Arial"/>
        </w:rPr>
        <w:t>onderhoudswindows</w:t>
      </w:r>
      <w:proofErr w:type="spellEnd"/>
      <w:r w:rsidRPr="005C7525">
        <w:rPr>
          <w:rFonts w:cs="Arial"/>
        </w:rPr>
        <w:t>; het kunnen verwerken van hoge piekloads. Meer en meer worden systemen gehost die een directe interactie van klant (belastingplichtige of toeslaggerechtigde) met de Opdrachtgever inhouden, waarbij een directe respons wordt verlangd van de Opdrachtgever.</w:t>
      </w:r>
    </w:p>
    <w:p w:rsidR="006C0B72" w:rsidRPr="005C7525" w:rsidRDefault="006C0B72" w:rsidP="00EF3334">
      <w:pPr>
        <w:ind w:left="0"/>
        <w:rPr>
          <w:rFonts w:cs="Arial"/>
        </w:rPr>
      </w:pPr>
    </w:p>
    <w:p w:rsidR="00AC54B4" w:rsidRPr="005C7525" w:rsidRDefault="006C0B72" w:rsidP="00EF3334">
      <w:pPr>
        <w:ind w:left="0"/>
        <w:rPr>
          <w:rFonts w:cs="Arial"/>
        </w:rPr>
      </w:pPr>
      <w:r w:rsidRPr="005C7525">
        <w:rPr>
          <w:rFonts w:cs="Arial"/>
        </w:rPr>
        <w:t xml:space="preserve">Het Belastingdienst ODC bestaat uit twee fysieke datacenter-locaties. Binnen het ODC van de Opdrachtgever worden verschillende serverplatformen gebruikt voor het bieden van IT-diensten. De </w:t>
      </w:r>
      <w:r w:rsidR="00744064" w:rsidRPr="005C7525">
        <w:rPr>
          <w:rFonts w:cs="Arial"/>
        </w:rPr>
        <w:t>drie bestaande</w:t>
      </w:r>
      <w:r w:rsidRPr="005C7525">
        <w:rPr>
          <w:rFonts w:cs="Arial"/>
        </w:rPr>
        <w:t xml:space="preserve"> hoofdplatformen zijn x-86/Windows en Linux, System</w:t>
      </w:r>
      <w:r w:rsidR="00744064" w:rsidRPr="005C7525">
        <w:rPr>
          <w:rFonts w:cs="Arial"/>
        </w:rPr>
        <w:t xml:space="preserve"> P</w:t>
      </w:r>
      <w:r w:rsidRPr="005C7525">
        <w:rPr>
          <w:rFonts w:cs="Arial"/>
        </w:rPr>
        <w:t>/AIX en System</w:t>
      </w:r>
      <w:r w:rsidR="00744064" w:rsidRPr="005C7525">
        <w:rPr>
          <w:rFonts w:cs="Arial"/>
        </w:rPr>
        <w:t xml:space="preserve"> </w:t>
      </w:r>
      <w:r w:rsidRPr="005C7525">
        <w:rPr>
          <w:rFonts w:cs="Arial"/>
        </w:rPr>
        <w:t>z</w:t>
      </w:r>
      <w:r w:rsidR="00744064" w:rsidRPr="005C7525">
        <w:rPr>
          <w:rFonts w:cs="Arial"/>
        </w:rPr>
        <w:t xml:space="preserve"> mainframe met </w:t>
      </w:r>
      <w:r w:rsidRPr="005C7525">
        <w:rPr>
          <w:rFonts w:cs="Arial"/>
        </w:rPr>
        <w:t>z</w:t>
      </w:r>
      <w:r w:rsidR="00744064" w:rsidRPr="005C7525">
        <w:rPr>
          <w:rFonts w:cs="Arial"/>
        </w:rPr>
        <w:t>/</w:t>
      </w:r>
      <w:r w:rsidRPr="005C7525">
        <w:rPr>
          <w:rFonts w:cs="Arial"/>
        </w:rPr>
        <w:t>OS.</w:t>
      </w:r>
      <w:r w:rsidR="00744064" w:rsidRPr="005C7525">
        <w:rPr>
          <w:rFonts w:cs="Arial"/>
        </w:rPr>
        <w:t xml:space="preserve"> </w:t>
      </w:r>
      <w:r w:rsidR="00AA6713" w:rsidRPr="005C7525">
        <w:rPr>
          <w:rFonts w:cs="Arial"/>
        </w:rPr>
        <w:t xml:space="preserve">System z wordt verrijkt met </w:t>
      </w:r>
      <w:r w:rsidR="007F5CA9" w:rsidRPr="005C7525">
        <w:rPr>
          <w:rFonts w:cs="Arial"/>
        </w:rPr>
        <w:t>Linux Systeemprogrammatuur voor z-series hardware</w:t>
      </w:r>
      <w:r w:rsidR="00AA6713" w:rsidRPr="005C7525">
        <w:rPr>
          <w:rFonts w:cs="Arial"/>
        </w:rPr>
        <w:t xml:space="preserve"> als OS</w:t>
      </w:r>
      <w:r w:rsidR="001329BC" w:rsidRPr="005C7525">
        <w:rPr>
          <w:rFonts w:cs="Arial"/>
        </w:rPr>
        <w:t xml:space="preserve"> met hoge Beschikbaarheid</w:t>
      </w:r>
      <w:r w:rsidR="00744064" w:rsidRPr="005C7525">
        <w:rPr>
          <w:rFonts w:cs="Arial"/>
        </w:rPr>
        <w:t>.</w:t>
      </w:r>
    </w:p>
    <w:p w:rsidR="000A1FBF" w:rsidRPr="005C7525" w:rsidRDefault="000A1FBF" w:rsidP="00EF3334">
      <w:pPr>
        <w:ind w:left="0"/>
        <w:rPr>
          <w:rFonts w:cs="Arial"/>
        </w:rPr>
      </w:pPr>
    </w:p>
    <w:p w:rsidR="000A1FBF" w:rsidRPr="005C7525" w:rsidRDefault="000A1FBF" w:rsidP="00EF3334">
      <w:pPr>
        <w:ind w:left="0"/>
        <w:rPr>
          <w:rFonts w:cs="Arial"/>
        </w:rPr>
      </w:pPr>
    </w:p>
    <w:p w:rsidR="000A1FBF" w:rsidRPr="005C7525" w:rsidRDefault="000A1FBF" w:rsidP="000A1FBF">
      <w:pPr>
        <w:ind w:left="0"/>
        <w:rPr>
          <w:rFonts w:cs="Arial"/>
        </w:rPr>
      </w:pPr>
    </w:p>
    <w:p w:rsidR="000A1FBF" w:rsidRPr="005C7525" w:rsidRDefault="000A1FBF" w:rsidP="000A1FBF">
      <w:pPr>
        <w:ind w:left="0"/>
        <w:rPr>
          <w:rFonts w:cs="Arial"/>
        </w:rPr>
      </w:pPr>
    </w:p>
    <w:p w:rsidR="000A1FBF" w:rsidRPr="005C7525" w:rsidRDefault="000A1FBF" w:rsidP="000A1FBF">
      <w:pPr>
        <w:ind w:left="0"/>
        <w:rPr>
          <w:rFonts w:cs="Arial"/>
        </w:rPr>
      </w:pPr>
    </w:p>
    <w:p w:rsidR="000A1FBF" w:rsidRPr="005C7525" w:rsidRDefault="000A1FBF" w:rsidP="000A1FBF">
      <w:pPr>
        <w:ind w:left="0"/>
        <w:rPr>
          <w:rFonts w:cs="Arial"/>
        </w:rPr>
      </w:pPr>
    </w:p>
    <w:p w:rsidR="000A1FBF" w:rsidRPr="005C7525" w:rsidRDefault="000A1FBF" w:rsidP="000A1FBF">
      <w:pPr>
        <w:ind w:left="0"/>
        <w:rPr>
          <w:rFonts w:cs="Arial"/>
        </w:rPr>
      </w:pPr>
    </w:p>
    <w:p w:rsidR="000A1FBF" w:rsidRPr="005C7525" w:rsidRDefault="000A1FBF" w:rsidP="000A1FBF">
      <w:pPr>
        <w:ind w:left="0"/>
        <w:rPr>
          <w:rFonts w:cs="Arial"/>
        </w:rPr>
      </w:pPr>
    </w:p>
    <w:p w:rsidR="000A1FBF" w:rsidRPr="005C7525" w:rsidRDefault="000A1FBF" w:rsidP="000A1FBF">
      <w:pPr>
        <w:ind w:left="0"/>
        <w:rPr>
          <w:rFonts w:cs="Arial"/>
        </w:rPr>
      </w:pPr>
    </w:p>
    <w:p w:rsidR="000A1FBF" w:rsidRPr="005C7525" w:rsidRDefault="000A1FBF" w:rsidP="000A1FBF">
      <w:pPr>
        <w:ind w:left="0"/>
        <w:rPr>
          <w:rFonts w:cs="Arial"/>
        </w:rPr>
      </w:pPr>
    </w:p>
    <w:p w:rsidR="000A1FBF" w:rsidRPr="005C7525" w:rsidRDefault="000A1FBF" w:rsidP="000A1FBF">
      <w:pPr>
        <w:ind w:left="0"/>
        <w:rPr>
          <w:rFonts w:cs="Arial"/>
        </w:rPr>
      </w:pPr>
    </w:p>
    <w:p w:rsidR="00096226" w:rsidRPr="005C7525" w:rsidRDefault="002B0C1C">
      <w:pPr>
        <w:pStyle w:val="Kop1"/>
        <w:rPr>
          <w:rFonts w:cs="Arial"/>
        </w:rPr>
      </w:pPr>
      <w:bookmarkStart w:id="15" w:name="_Toc461010198"/>
      <w:bookmarkStart w:id="16" w:name="_Toc461189003"/>
      <w:r>
        <w:rPr>
          <w:rFonts w:cs="Arial"/>
        </w:rPr>
        <w:lastRenderedPageBreak/>
        <w:t xml:space="preserve">Onderhoud en </w:t>
      </w:r>
      <w:r w:rsidR="008623AC" w:rsidRPr="005C7525">
        <w:rPr>
          <w:rFonts w:cs="Arial"/>
        </w:rPr>
        <w:t>Support</w:t>
      </w:r>
      <w:bookmarkEnd w:id="15"/>
      <w:bookmarkEnd w:id="16"/>
      <w:r w:rsidR="00096226" w:rsidRPr="005C7525">
        <w:rPr>
          <w:rFonts w:cs="Arial"/>
        </w:rPr>
        <w:t xml:space="preserve"> </w:t>
      </w:r>
    </w:p>
    <w:p w:rsidR="00096226" w:rsidRPr="005C7525" w:rsidRDefault="00096226" w:rsidP="00FC0C0B">
      <w:pPr>
        <w:pStyle w:val="EVW-Eis"/>
        <w:rPr>
          <w:rFonts w:cs="Arial"/>
        </w:rPr>
      </w:pPr>
    </w:p>
    <w:p w:rsidR="002B0C1C" w:rsidRPr="00703A76" w:rsidRDefault="00D93344" w:rsidP="00703A76">
      <w:pPr>
        <w:pStyle w:val="Kop3"/>
        <w:numPr>
          <w:ilvl w:val="1"/>
          <w:numId w:val="33"/>
        </w:numPr>
        <w:ind w:left="567" w:hanging="567"/>
        <w:rPr>
          <w:sz w:val="22"/>
          <w:szCs w:val="22"/>
        </w:rPr>
      </w:pPr>
      <w:bookmarkStart w:id="17" w:name="_Toc461010199"/>
      <w:r w:rsidRPr="00703A76">
        <w:rPr>
          <w:sz w:val="22"/>
          <w:szCs w:val="22"/>
        </w:rPr>
        <w:t>O</w:t>
      </w:r>
      <w:r w:rsidR="00123164">
        <w:rPr>
          <w:sz w:val="22"/>
          <w:szCs w:val="22"/>
        </w:rPr>
        <w:t>nderhoud</w:t>
      </w:r>
      <w:bookmarkEnd w:id="17"/>
    </w:p>
    <w:p w:rsidR="002B0C1C" w:rsidRDefault="002B0C1C" w:rsidP="00EF3334">
      <w:pPr>
        <w:ind w:left="0"/>
        <w:rPr>
          <w:rFonts w:cs="Arial"/>
        </w:rPr>
      </w:pPr>
    </w:p>
    <w:p w:rsidR="002B0C1C" w:rsidRPr="005C7525" w:rsidRDefault="002B0C1C" w:rsidP="002B0C1C">
      <w:pPr>
        <w:ind w:left="0"/>
        <w:rPr>
          <w:rFonts w:cs="Arial"/>
          <w:szCs w:val="19"/>
        </w:rPr>
      </w:pPr>
      <w:r w:rsidRPr="005C7525">
        <w:rPr>
          <w:rFonts w:cs="Arial"/>
          <w:szCs w:val="19"/>
        </w:rPr>
        <w:t>Dit hoofdstuk gaat  over Onderhoud. De Opdrachtgever kent een aantal vormen van Onderhoud:</w:t>
      </w:r>
    </w:p>
    <w:p w:rsidR="002B0C1C" w:rsidRPr="005C7525" w:rsidRDefault="002B0C1C" w:rsidP="002B0C1C">
      <w:pPr>
        <w:ind w:left="0"/>
        <w:rPr>
          <w:rFonts w:cs="Arial"/>
          <w:szCs w:val="19"/>
        </w:rPr>
      </w:pPr>
    </w:p>
    <w:p w:rsidR="002B0C1C" w:rsidRPr="005C7525" w:rsidRDefault="002B0C1C" w:rsidP="002B0C1C">
      <w:pPr>
        <w:ind w:left="0"/>
        <w:rPr>
          <w:rFonts w:cs="Arial"/>
          <w:szCs w:val="19"/>
        </w:rPr>
      </w:pPr>
      <w:r w:rsidRPr="005C7525">
        <w:rPr>
          <w:rFonts w:cs="Arial"/>
          <w:szCs w:val="19"/>
          <w:u w:val="single"/>
        </w:rPr>
        <w:t>Preventief Onderhoud</w:t>
      </w:r>
      <w:r w:rsidRPr="005C7525">
        <w:rPr>
          <w:rFonts w:cs="Arial"/>
          <w:szCs w:val="19"/>
        </w:rPr>
        <w:t xml:space="preserve">: </w:t>
      </w:r>
    </w:p>
    <w:p w:rsidR="002B0C1C" w:rsidRPr="005C7525" w:rsidRDefault="002B0C1C" w:rsidP="002B0C1C">
      <w:pPr>
        <w:ind w:left="0"/>
        <w:rPr>
          <w:rFonts w:cs="Arial"/>
          <w:szCs w:val="19"/>
        </w:rPr>
      </w:pPr>
      <w:r w:rsidRPr="005C7525">
        <w:rPr>
          <w:rFonts w:cs="Arial"/>
          <w:szCs w:val="19"/>
        </w:rPr>
        <w:t>Het in stand houden van de LOS, dat wil zeggen door het nemen van geëigende maatregelen waarborgen dat de software voor de duur van 5 jaren na annoncering van de betreffende LOS conform het bepaalde in deze SLA, en het Beschrijvend Document en Bijlagen zal functioneren. In het kader van preventief Onderhoud zullen zo nodig verbe</w:t>
      </w:r>
      <w:bookmarkStart w:id="18" w:name="_Ref520539494"/>
      <w:r w:rsidRPr="005C7525">
        <w:rPr>
          <w:rFonts w:cs="Arial"/>
          <w:szCs w:val="19"/>
        </w:rPr>
        <w:t>terde versies worden verstrekt.</w:t>
      </w:r>
    </w:p>
    <w:p w:rsidR="002B0C1C" w:rsidRPr="005C7525" w:rsidRDefault="002B0C1C" w:rsidP="002B0C1C">
      <w:pPr>
        <w:ind w:left="0"/>
        <w:rPr>
          <w:rFonts w:cs="Arial"/>
          <w:szCs w:val="19"/>
        </w:rPr>
      </w:pPr>
    </w:p>
    <w:p w:rsidR="002B0C1C" w:rsidRPr="005C7525" w:rsidRDefault="002B0C1C" w:rsidP="002B0C1C">
      <w:pPr>
        <w:ind w:left="0"/>
        <w:rPr>
          <w:rFonts w:cs="Arial"/>
          <w:szCs w:val="19"/>
        </w:rPr>
      </w:pPr>
      <w:r w:rsidRPr="005C7525">
        <w:rPr>
          <w:rFonts w:cs="Arial"/>
          <w:szCs w:val="19"/>
        </w:rPr>
        <w:t xml:space="preserve">Opdrachtnemer verschaft Opdrachtgever doorlopend inzicht in de </w:t>
      </w:r>
      <w:proofErr w:type="spellStart"/>
      <w:r w:rsidRPr="005C7525">
        <w:rPr>
          <w:rFonts w:cs="Arial"/>
          <w:szCs w:val="19"/>
        </w:rPr>
        <w:t>known</w:t>
      </w:r>
      <w:proofErr w:type="spellEnd"/>
      <w:r w:rsidRPr="005C7525">
        <w:rPr>
          <w:rFonts w:cs="Arial"/>
          <w:szCs w:val="19"/>
        </w:rPr>
        <w:t xml:space="preserve"> error database m.b.t. de LOS van de fabrikant</w:t>
      </w:r>
      <w:r w:rsidR="000C3FD8">
        <w:rPr>
          <w:rFonts w:cs="Arial"/>
          <w:szCs w:val="19"/>
        </w:rPr>
        <w:t xml:space="preserve"> </w:t>
      </w:r>
      <w:r w:rsidR="000C3FD8">
        <w:rPr>
          <w:rFonts w:cs="Arial"/>
        </w:rPr>
        <w:t xml:space="preserve">c.q. de organisatie die verantwoordelijk is voor het uitbrengen van Releases van het </w:t>
      </w:r>
      <w:r w:rsidR="000C3FD8" w:rsidRPr="00DF087B">
        <w:rPr>
          <w:rFonts w:cs="Arial"/>
        </w:rPr>
        <w:t xml:space="preserve"> </w:t>
      </w:r>
      <w:r w:rsidR="000C3FD8">
        <w:rPr>
          <w:rFonts w:cs="Arial"/>
        </w:rPr>
        <w:t>LOS (hierna fabrikant)</w:t>
      </w:r>
      <w:r w:rsidRPr="005C7525">
        <w:rPr>
          <w:rFonts w:cs="Arial"/>
          <w:szCs w:val="19"/>
        </w:rPr>
        <w:t>; dat mag bijvoorbeeld via toegang op betreffende systemen van fabrikant waar Opdrachtgever zelf de noodzakelijke informatie kan raadplegen.</w:t>
      </w:r>
    </w:p>
    <w:p w:rsidR="002B0C1C" w:rsidRPr="005C7525" w:rsidRDefault="002B0C1C" w:rsidP="002B0C1C">
      <w:pPr>
        <w:ind w:left="0"/>
        <w:rPr>
          <w:rFonts w:cs="Arial"/>
          <w:szCs w:val="19"/>
        </w:rPr>
      </w:pPr>
    </w:p>
    <w:p w:rsidR="002B0C1C" w:rsidRPr="005C7525" w:rsidRDefault="002B0C1C" w:rsidP="002B0C1C">
      <w:pPr>
        <w:tabs>
          <w:tab w:val="left" w:pos="-720"/>
          <w:tab w:val="left" w:pos="720"/>
          <w:tab w:val="left" w:pos="1418"/>
          <w:tab w:val="left" w:pos="2160"/>
          <w:tab w:val="left" w:pos="2880"/>
          <w:tab w:val="left" w:pos="3600"/>
          <w:tab w:val="left" w:pos="4320"/>
        </w:tabs>
        <w:suppressAutoHyphens w:val="0"/>
        <w:autoSpaceDE w:val="0"/>
        <w:autoSpaceDN w:val="0"/>
        <w:adjustRightInd w:val="0"/>
        <w:spacing w:line="240" w:lineRule="auto"/>
        <w:ind w:left="0"/>
        <w:rPr>
          <w:rFonts w:eastAsia="Times New Roman" w:cs="Arial"/>
          <w:color w:val="000000"/>
          <w:szCs w:val="19"/>
        </w:rPr>
      </w:pPr>
      <w:r w:rsidRPr="005C7525">
        <w:rPr>
          <w:rFonts w:eastAsia="Times New Roman" w:cs="Arial"/>
          <w:color w:val="000000"/>
          <w:szCs w:val="19"/>
          <w:u w:val="single"/>
        </w:rPr>
        <w:t>Additief Onderhoud</w:t>
      </w:r>
      <w:r w:rsidRPr="005C7525">
        <w:rPr>
          <w:rFonts w:eastAsia="Times New Roman" w:cs="Arial"/>
          <w:color w:val="000000"/>
          <w:szCs w:val="19"/>
        </w:rPr>
        <w:t>:</w:t>
      </w:r>
    </w:p>
    <w:p w:rsidR="002B0C1C" w:rsidRPr="005C7525" w:rsidRDefault="002B0C1C" w:rsidP="002B0C1C">
      <w:pPr>
        <w:tabs>
          <w:tab w:val="left" w:pos="-720"/>
          <w:tab w:val="left" w:pos="720"/>
          <w:tab w:val="left" w:pos="1418"/>
          <w:tab w:val="left" w:pos="2160"/>
          <w:tab w:val="left" w:pos="2880"/>
          <w:tab w:val="left" w:pos="3600"/>
          <w:tab w:val="left" w:pos="4320"/>
        </w:tabs>
        <w:suppressAutoHyphens w:val="0"/>
        <w:autoSpaceDE w:val="0"/>
        <w:autoSpaceDN w:val="0"/>
        <w:adjustRightInd w:val="0"/>
        <w:spacing w:line="240" w:lineRule="auto"/>
        <w:ind w:left="0"/>
        <w:rPr>
          <w:rFonts w:eastAsia="Times New Roman" w:cs="Arial"/>
          <w:color w:val="000000"/>
          <w:szCs w:val="19"/>
        </w:rPr>
      </w:pPr>
      <w:r w:rsidRPr="005C7525">
        <w:rPr>
          <w:rFonts w:eastAsia="Times New Roman" w:cs="Arial"/>
          <w:color w:val="000000"/>
          <w:szCs w:val="19"/>
        </w:rPr>
        <w:t>Aanpassingen aanbrengen i.v.m. nieuwe of aangepaste functionele eisen.</w:t>
      </w:r>
    </w:p>
    <w:p w:rsidR="002B0C1C" w:rsidRPr="005C7525" w:rsidRDefault="002B0C1C" w:rsidP="002B0C1C">
      <w:pPr>
        <w:ind w:left="0"/>
        <w:rPr>
          <w:rFonts w:cs="Arial"/>
          <w:szCs w:val="19"/>
        </w:rPr>
      </w:pPr>
    </w:p>
    <w:p w:rsidR="002B0C1C" w:rsidRPr="005C7525" w:rsidRDefault="002B0C1C" w:rsidP="002B0C1C">
      <w:pPr>
        <w:tabs>
          <w:tab w:val="left" w:pos="-720"/>
          <w:tab w:val="left" w:pos="720"/>
          <w:tab w:val="left" w:pos="1418"/>
          <w:tab w:val="left" w:pos="2160"/>
          <w:tab w:val="left" w:pos="2880"/>
          <w:tab w:val="left" w:pos="3600"/>
          <w:tab w:val="left" w:pos="4320"/>
        </w:tabs>
        <w:suppressAutoHyphens w:val="0"/>
        <w:autoSpaceDE w:val="0"/>
        <w:autoSpaceDN w:val="0"/>
        <w:adjustRightInd w:val="0"/>
        <w:spacing w:line="240" w:lineRule="auto"/>
        <w:ind w:left="0"/>
        <w:rPr>
          <w:rFonts w:eastAsia="Times New Roman" w:cs="Arial"/>
          <w:color w:val="000000"/>
          <w:szCs w:val="19"/>
        </w:rPr>
      </w:pPr>
      <w:r w:rsidRPr="005C7525">
        <w:rPr>
          <w:rFonts w:eastAsia="Times New Roman" w:cs="Arial"/>
          <w:color w:val="000000"/>
          <w:szCs w:val="19"/>
          <w:u w:val="single"/>
        </w:rPr>
        <w:t>Adaptief Onderhoud</w:t>
      </w:r>
      <w:r w:rsidRPr="005C7525">
        <w:rPr>
          <w:rFonts w:eastAsia="Times New Roman" w:cs="Arial"/>
          <w:color w:val="000000"/>
          <w:szCs w:val="19"/>
        </w:rPr>
        <w:t>:</w:t>
      </w:r>
    </w:p>
    <w:p w:rsidR="002B0C1C" w:rsidRPr="005C7525" w:rsidRDefault="002B0C1C" w:rsidP="002B0C1C">
      <w:pPr>
        <w:tabs>
          <w:tab w:val="left" w:pos="-720"/>
          <w:tab w:val="left" w:pos="720"/>
          <w:tab w:val="left" w:pos="1418"/>
          <w:tab w:val="left" w:pos="2160"/>
          <w:tab w:val="left" w:pos="2880"/>
          <w:tab w:val="left" w:pos="3600"/>
          <w:tab w:val="left" w:pos="4320"/>
        </w:tabs>
        <w:suppressAutoHyphens w:val="0"/>
        <w:autoSpaceDE w:val="0"/>
        <w:autoSpaceDN w:val="0"/>
        <w:adjustRightInd w:val="0"/>
        <w:spacing w:line="240" w:lineRule="auto"/>
        <w:ind w:left="0"/>
        <w:rPr>
          <w:rFonts w:eastAsia="Times New Roman" w:cs="Arial"/>
          <w:color w:val="000000"/>
          <w:szCs w:val="19"/>
        </w:rPr>
      </w:pPr>
      <w:r w:rsidRPr="005C7525">
        <w:rPr>
          <w:rFonts w:eastAsia="Times New Roman" w:cs="Arial"/>
          <w:color w:val="000000"/>
          <w:szCs w:val="19"/>
        </w:rPr>
        <w:t>Aanpassingen aanbrengen in de LOS, naar aanleiding van een gewijzigde omgeving, hardware- en/of systeemwijzigingen. Vergroten van de functionaliteit op basis van gebruikerswensen. Het gaat om vooraf in te plannen Onderhoud, meestal met een vaste invoeringsdatum.</w:t>
      </w:r>
    </w:p>
    <w:p w:rsidR="002B0C1C" w:rsidRPr="005C7525" w:rsidRDefault="002B0C1C" w:rsidP="002B0C1C">
      <w:pPr>
        <w:tabs>
          <w:tab w:val="left" w:pos="1418"/>
        </w:tabs>
        <w:ind w:left="0"/>
        <w:rPr>
          <w:rFonts w:cs="Arial"/>
          <w:szCs w:val="19"/>
        </w:rPr>
      </w:pPr>
    </w:p>
    <w:p w:rsidR="002B0C1C" w:rsidRPr="005C7525" w:rsidRDefault="002B0C1C" w:rsidP="002B0C1C">
      <w:pPr>
        <w:ind w:left="0"/>
        <w:rPr>
          <w:rFonts w:cs="Arial"/>
          <w:szCs w:val="19"/>
        </w:rPr>
      </w:pPr>
      <w:r w:rsidRPr="005C7525">
        <w:rPr>
          <w:rFonts w:cs="Arial"/>
          <w:szCs w:val="19"/>
          <w:u w:val="single"/>
        </w:rPr>
        <w:t>Correctief Onderhoud</w:t>
      </w:r>
      <w:r w:rsidRPr="005C7525">
        <w:rPr>
          <w:rFonts w:cs="Arial"/>
          <w:szCs w:val="19"/>
        </w:rPr>
        <w:t>:</w:t>
      </w:r>
      <w:r w:rsidRPr="005C7525">
        <w:rPr>
          <w:rFonts w:cs="Arial"/>
          <w:szCs w:val="19"/>
        </w:rPr>
        <w:br/>
        <w:t>Het opsporen en herstellen van gebreken in de LOS (in de vorm van een patch, (hot)-fix, update) , nadat deze door de Opdrachtgever zijn gemeld. In het kader van correctief Onderhoud zullen zo nodig verbeterde versies worden verstrekt.</w:t>
      </w:r>
      <w:r w:rsidRPr="005C7525">
        <w:rPr>
          <w:rFonts w:cs="Arial"/>
          <w:szCs w:val="19"/>
        </w:rPr>
        <w:br/>
      </w:r>
      <w:bookmarkEnd w:id="18"/>
    </w:p>
    <w:p w:rsidR="002B0C1C" w:rsidRPr="005C7525" w:rsidRDefault="002B0C1C" w:rsidP="002B0C1C">
      <w:pPr>
        <w:ind w:left="0"/>
        <w:rPr>
          <w:rFonts w:cs="Arial"/>
          <w:szCs w:val="19"/>
        </w:rPr>
      </w:pPr>
      <w:r w:rsidRPr="005C7525">
        <w:rPr>
          <w:rFonts w:cs="Arial"/>
          <w:szCs w:val="19"/>
        </w:rPr>
        <w:t>Indien een Incident zich voordoet die valt in prioriteitsgroep 1 (</w:t>
      </w:r>
      <w:proofErr w:type="spellStart"/>
      <w:r w:rsidRPr="005C7525">
        <w:rPr>
          <w:rFonts w:cs="Arial"/>
          <w:szCs w:val="19"/>
        </w:rPr>
        <w:t>prio</w:t>
      </w:r>
      <w:proofErr w:type="spellEnd"/>
      <w:r w:rsidRPr="005C7525">
        <w:rPr>
          <w:rFonts w:cs="Arial"/>
          <w:szCs w:val="19"/>
        </w:rPr>
        <w:t xml:space="preserve"> 1), behoudt de Opdrachtgever zich het recht voor om direct, kosteloos en zonder tussenkomst van de Opdrachtnemer, contact op te kunnen nemen met de fabrikant van de Distributie om de gewenste Oplostijd te kunnen waarborgen.</w:t>
      </w:r>
    </w:p>
    <w:p w:rsidR="002B0C1C" w:rsidRPr="005C7525" w:rsidRDefault="002B0C1C" w:rsidP="002B0C1C">
      <w:pPr>
        <w:tabs>
          <w:tab w:val="left" w:pos="-720"/>
          <w:tab w:val="left" w:pos="720"/>
          <w:tab w:val="left" w:pos="1418"/>
          <w:tab w:val="left" w:pos="2160"/>
          <w:tab w:val="left" w:pos="2880"/>
          <w:tab w:val="left" w:pos="3600"/>
          <w:tab w:val="left" w:pos="4320"/>
        </w:tabs>
        <w:suppressAutoHyphens w:val="0"/>
        <w:autoSpaceDE w:val="0"/>
        <w:autoSpaceDN w:val="0"/>
        <w:adjustRightInd w:val="0"/>
        <w:spacing w:line="240" w:lineRule="auto"/>
        <w:ind w:left="0"/>
        <w:rPr>
          <w:rFonts w:eastAsia="Times New Roman" w:cs="Arial"/>
          <w:color w:val="000000"/>
          <w:szCs w:val="19"/>
        </w:rPr>
      </w:pPr>
    </w:p>
    <w:p w:rsidR="002B0C1C" w:rsidRPr="005C7525" w:rsidRDefault="002B0C1C" w:rsidP="002B0C1C">
      <w:pPr>
        <w:tabs>
          <w:tab w:val="left" w:pos="-720"/>
          <w:tab w:val="left" w:pos="720"/>
          <w:tab w:val="left" w:pos="1418"/>
          <w:tab w:val="left" w:pos="2160"/>
          <w:tab w:val="left" w:pos="2880"/>
          <w:tab w:val="left" w:pos="3600"/>
          <w:tab w:val="left" w:pos="4320"/>
        </w:tabs>
        <w:suppressAutoHyphens w:val="0"/>
        <w:autoSpaceDE w:val="0"/>
        <w:autoSpaceDN w:val="0"/>
        <w:adjustRightInd w:val="0"/>
        <w:spacing w:line="240" w:lineRule="auto"/>
        <w:ind w:left="0"/>
        <w:rPr>
          <w:rFonts w:eastAsia="Times New Roman" w:cs="Arial"/>
          <w:color w:val="000000"/>
          <w:szCs w:val="19"/>
          <w:u w:val="single"/>
        </w:rPr>
      </w:pPr>
      <w:r w:rsidRPr="005C7525">
        <w:rPr>
          <w:rFonts w:eastAsia="Times New Roman" w:cs="Arial"/>
          <w:color w:val="000000"/>
          <w:szCs w:val="19"/>
          <w:u w:val="single"/>
        </w:rPr>
        <w:t>Perfectief Onderhoud:</w:t>
      </w:r>
    </w:p>
    <w:p w:rsidR="002B0C1C" w:rsidRPr="005C7525" w:rsidRDefault="002B0C1C" w:rsidP="002B0C1C">
      <w:pPr>
        <w:tabs>
          <w:tab w:val="left" w:pos="-720"/>
          <w:tab w:val="left" w:pos="720"/>
          <w:tab w:val="left" w:pos="1418"/>
          <w:tab w:val="left" w:pos="2160"/>
          <w:tab w:val="left" w:pos="2880"/>
          <w:tab w:val="left" w:pos="3600"/>
          <w:tab w:val="left" w:pos="4320"/>
        </w:tabs>
        <w:suppressAutoHyphens w:val="0"/>
        <w:autoSpaceDE w:val="0"/>
        <w:autoSpaceDN w:val="0"/>
        <w:adjustRightInd w:val="0"/>
        <w:spacing w:line="240" w:lineRule="auto"/>
        <w:ind w:left="0"/>
        <w:rPr>
          <w:rFonts w:cs="Arial"/>
          <w:szCs w:val="19"/>
        </w:rPr>
      </w:pPr>
      <w:r w:rsidRPr="005C7525">
        <w:rPr>
          <w:rFonts w:eastAsia="Times New Roman" w:cs="Arial"/>
          <w:color w:val="000000"/>
          <w:szCs w:val="19"/>
        </w:rPr>
        <w:t>Aanpassingen n.a.v. het optimaliseren en/of verbeteren van de prestaties van de applicaties.</w:t>
      </w:r>
    </w:p>
    <w:p w:rsidR="002B0C1C" w:rsidRDefault="002B0C1C" w:rsidP="00EF3334">
      <w:pPr>
        <w:ind w:left="0"/>
        <w:rPr>
          <w:rFonts w:cs="Arial"/>
        </w:rPr>
      </w:pPr>
    </w:p>
    <w:p w:rsidR="002B0C1C" w:rsidRPr="002B0C1C" w:rsidRDefault="002B0C1C" w:rsidP="002B0C1C">
      <w:pPr>
        <w:tabs>
          <w:tab w:val="left" w:pos="-720"/>
          <w:tab w:val="left" w:pos="720"/>
          <w:tab w:val="left" w:pos="1418"/>
          <w:tab w:val="left" w:pos="2160"/>
          <w:tab w:val="left" w:pos="2880"/>
          <w:tab w:val="left" w:pos="3600"/>
          <w:tab w:val="left" w:pos="4320"/>
        </w:tabs>
        <w:suppressAutoHyphens w:val="0"/>
        <w:autoSpaceDE w:val="0"/>
        <w:autoSpaceDN w:val="0"/>
        <w:adjustRightInd w:val="0"/>
        <w:spacing w:line="240" w:lineRule="auto"/>
        <w:ind w:left="0"/>
        <w:rPr>
          <w:rFonts w:eastAsia="Times New Roman" w:cs="Arial"/>
          <w:color w:val="000000"/>
          <w:szCs w:val="19"/>
          <w:u w:val="single"/>
        </w:rPr>
      </w:pPr>
      <w:r w:rsidRPr="002B0C1C">
        <w:rPr>
          <w:rFonts w:eastAsia="Times New Roman" w:cs="Arial"/>
          <w:color w:val="000000"/>
          <w:szCs w:val="19"/>
          <w:u w:val="single"/>
        </w:rPr>
        <w:t>Prioriteiten</w:t>
      </w:r>
    </w:p>
    <w:p w:rsidR="002B0C1C" w:rsidRPr="005C7525" w:rsidRDefault="002B0C1C" w:rsidP="002B0C1C">
      <w:pPr>
        <w:spacing w:line="220" w:lineRule="atLeast"/>
        <w:ind w:left="0"/>
        <w:rPr>
          <w:rFonts w:cs="Arial"/>
        </w:rPr>
      </w:pPr>
      <w:r w:rsidRPr="005C7525">
        <w:rPr>
          <w:rFonts w:cs="Arial"/>
        </w:rPr>
        <w:t xml:space="preserve">Incidenten kunnen met vier verschillende Prioriteiten aangemeld worden. Aan elk Incident, ongeacht de vermoedelijke oorzaak van een Incident, wordt een Prioriteit toegekend op basis van Impact en Urgentie. Alle Incidenten die gemeld worden door de Opdrachtgever aan de Helpdesk van de Opdrachtnemer worden beschouwd als daadwerkelijke Incidenten. </w:t>
      </w:r>
    </w:p>
    <w:p w:rsidR="002B0C1C" w:rsidRPr="005C7525" w:rsidRDefault="002B0C1C" w:rsidP="002B0C1C">
      <w:pPr>
        <w:spacing w:line="220" w:lineRule="atLeast"/>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7337"/>
      </w:tblGrid>
      <w:tr w:rsidR="002B0C1C" w:rsidRPr="005C7525" w:rsidTr="009B15ED">
        <w:trPr>
          <w:trHeight w:val="132"/>
        </w:trPr>
        <w:tc>
          <w:tcPr>
            <w:tcW w:w="1843" w:type="dxa"/>
            <w:shd w:val="clear" w:color="auto" w:fill="EEECE1"/>
          </w:tcPr>
          <w:p w:rsidR="002B0C1C" w:rsidRPr="005C7525" w:rsidRDefault="002B0C1C" w:rsidP="009B15ED">
            <w:pPr>
              <w:spacing w:line="220" w:lineRule="exact"/>
              <w:ind w:left="176" w:hanging="176"/>
              <w:rPr>
                <w:rFonts w:cs="Arial"/>
                <w:b/>
                <w:szCs w:val="19"/>
              </w:rPr>
            </w:pPr>
            <w:r w:rsidRPr="005C7525">
              <w:rPr>
                <w:rFonts w:cs="Arial"/>
                <w:b/>
                <w:szCs w:val="19"/>
              </w:rPr>
              <w:t>Impact</w:t>
            </w:r>
          </w:p>
        </w:tc>
        <w:tc>
          <w:tcPr>
            <w:tcW w:w="7337" w:type="dxa"/>
            <w:shd w:val="clear" w:color="auto" w:fill="EEECE1"/>
          </w:tcPr>
          <w:p w:rsidR="002B0C1C" w:rsidRPr="005C7525" w:rsidRDefault="002B0C1C" w:rsidP="009B15ED">
            <w:pPr>
              <w:spacing w:line="220" w:lineRule="exact"/>
              <w:ind w:left="0"/>
              <w:rPr>
                <w:rFonts w:cs="Arial"/>
                <w:b/>
                <w:szCs w:val="19"/>
              </w:rPr>
            </w:pPr>
            <w:r w:rsidRPr="005C7525">
              <w:rPr>
                <w:rFonts w:cs="Arial"/>
                <w:b/>
                <w:szCs w:val="19"/>
              </w:rPr>
              <w:t>Omschrijving Incident</w:t>
            </w:r>
          </w:p>
        </w:tc>
      </w:tr>
      <w:tr w:rsidR="002B0C1C" w:rsidRPr="005C7525" w:rsidTr="00703A76">
        <w:trPr>
          <w:trHeight w:val="2363"/>
        </w:trPr>
        <w:tc>
          <w:tcPr>
            <w:tcW w:w="1843" w:type="dxa"/>
          </w:tcPr>
          <w:p w:rsidR="002B0C1C" w:rsidRPr="005C7525" w:rsidRDefault="002B0C1C" w:rsidP="009B15ED">
            <w:pPr>
              <w:spacing w:line="220" w:lineRule="exact"/>
              <w:ind w:left="176" w:hanging="176"/>
              <w:rPr>
                <w:rFonts w:cs="Arial"/>
                <w:szCs w:val="19"/>
              </w:rPr>
            </w:pPr>
            <w:r w:rsidRPr="005C7525">
              <w:rPr>
                <w:rFonts w:cs="Arial"/>
                <w:szCs w:val="19"/>
              </w:rPr>
              <w:t>Hoog</w:t>
            </w:r>
          </w:p>
          <w:p w:rsidR="002B0C1C" w:rsidRPr="005C7525" w:rsidRDefault="002B0C1C" w:rsidP="009B15ED">
            <w:pPr>
              <w:spacing w:line="220" w:lineRule="exact"/>
              <w:ind w:left="176" w:hanging="176"/>
              <w:rPr>
                <w:rFonts w:cs="Arial"/>
                <w:szCs w:val="19"/>
              </w:rPr>
            </w:pPr>
            <w:r w:rsidRPr="005C7525">
              <w:rPr>
                <w:rFonts w:cs="Arial"/>
                <w:szCs w:val="19"/>
              </w:rPr>
              <w:t>(“hoe ernstig is het”)</w:t>
            </w:r>
          </w:p>
          <w:p w:rsidR="002B0C1C" w:rsidRPr="005C7525" w:rsidRDefault="002B0C1C" w:rsidP="009B15ED">
            <w:pPr>
              <w:spacing w:line="220" w:lineRule="exact"/>
              <w:rPr>
                <w:rFonts w:cs="Arial"/>
                <w:szCs w:val="19"/>
              </w:rPr>
            </w:pPr>
          </w:p>
        </w:tc>
        <w:tc>
          <w:tcPr>
            <w:tcW w:w="7337" w:type="dxa"/>
          </w:tcPr>
          <w:p w:rsidR="002B0C1C" w:rsidRPr="005C7525" w:rsidRDefault="002B0C1C" w:rsidP="009B15ED">
            <w:pPr>
              <w:spacing w:line="220" w:lineRule="exact"/>
              <w:ind w:left="0"/>
              <w:rPr>
                <w:rFonts w:cs="Arial"/>
                <w:szCs w:val="19"/>
              </w:rPr>
            </w:pPr>
            <w:r w:rsidRPr="005C7525">
              <w:rPr>
                <w:rFonts w:cs="Arial"/>
                <w:szCs w:val="19"/>
              </w:rPr>
              <w:t>In de volgende gevallen kan aan de Impact van het Incident ‘hoog’ worden toegekend:</w:t>
            </w:r>
          </w:p>
          <w:p w:rsidR="002B0C1C" w:rsidRPr="005C7525" w:rsidRDefault="002B0C1C" w:rsidP="009B15ED">
            <w:pPr>
              <w:numPr>
                <w:ilvl w:val="0"/>
                <w:numId w:val="9"/>
              </w:numPr>
              <w:suppressAutoHyphens w:val="0"/>
              <w:spacing w:line="220" w:lineRule="exact"/>
              <w:ind w:left="600" w:hanging="600"/>
              <w:rPr>
                <w:rFonts w:cs="Arial"/>
                <w:szCs w:val="19"/>
              </w:rPr>
            </w:pPr>
            <w:r w:rsidRPr="005C7525">
              <w:rPr>
                <w:rFonts w:cs="Arial"/>
                <w:szCs w:val="19"/>
              </w:rPr>
              <w:t xml:space="preserve">De verstoring heeft (of kan) gevolgen hebben voor meerdere of alle taken. </w:t>
            </w:r>
          </w:p>
          <w:p w:rsidR="002B0C1C" w:rsidRPr="005C7525" w:rsidRDefault="002B0C1C" w:rsidP="009B15ED">
            <w:pPr>
              <w:numPr>
                <w:ilvl w:val="0"/>
                <w:numId w:val="8"/>
              </w:numPr>
              <w:suppressAutoHyphens w:val="0"/>
              <w:spacing w:line="220" w:lineRule="exact"/>
              <w:ind w:left="600" w:hanging="600"/>
              <w:rPr>
                <w:rFonts w:cs="Arial"/>
                <w:szCs w:val="19"/>
              </w:rPr>
            </w:pPr>
            <w:r w:rsidRPr="005C7525">
              <w:rPr>
                <w:rFonts w:cs="Arial"/>
                <w:szCs w:val="19"/>
              </w:rPr>
              <w:t>De verstoring heeft (of kan) gevolgen hebben voor fabriekstaken waarbij (massale) gegevensverwerking niet meer uitgevoerd kan worden.</w:t>
            </w:r>
          </w:p>
          <w:p w:rsidR="002B0C1C" w:rsidRPr="005C7525" w:rsidRDefault="002B0C1C" w:rsidP="009B15ED">
            <w:pPr>
              <w:numPr>
                <w:ilvl w:val="0"/>
                <w:numId w:val="8"/>
              </w:numPr>
              <w:suppressAutoHyphens w:val="0"/>
              <w:spacing w:line="220" w:lineRule="exact"/>
              <w:ind w:left="600" w:hanging="600"/>
              <w:rPr>
                <w:rFonts w:cs="Arial"/>
                <w:szCs w:val="19"/>
              </w:rPr>
            </w:pPr>
            <w:r w:rsidRPr="005C7525">
              <w:rPr>
                <w:rFonts w:cs="Arial"/>
                <w:szCs w:val="19"/>
              </w:rPr>
              <w:t xml:space="preserve">De verstoring heeft (of kan) gevolgen hebben voor de beveiligingstaken waardoor de informatie Beveiliging niet meer kan worden gegarandeerd. </w:t>
            </w:r>
          </w:p>
          <w:p w:rsidR="002B0C1C" w:rsidRPr="005C7525" w:rsidRDefault="002B0C1C" w:rsidP="009B15ED">
            <w:pPr>
              <w:numPr>
                <w:ilvl w:val="0"/>
                <w:numId w:val="8"/>
              </w:numPr>
              <w:suppressAutoHyphens w:val="0"/>
              <w:spacing w:line="220" w:lineRule="exact"/>
              <w:ind w:left="600" w:hanging="600"/>
              <w:rPr>
                <w:rFonts w:cs="Arial"/>
                <w:szCs w:val="19"/>
              </w:rPr>
            </w:pPr>
            <w:r w:rsidRPr="005C7525">
              <w:rPr>
                <w:rFonts w:cs="Arial"/>
                <w:szCs w:val="19"/>
              </w:rPr>
              <w:t xml:space="preserve">De verstoring heeft (of kan) gevolgen hebben voor de Continuïteit van een primair onderdeel van het proces bij de Opdrachtgever. </w:t>
            </w:r>
          </w:p>
        </w:tc>
      </w:tr>
      <w:tr w:rsidR="002B0C1C" w:rsidRPr="005C7525" w:rsidTr="009B15ED">
        <w:trPr>
          <w:trHeight w:val="280"/>
        </w:trPr>
        <w:tc>
          <w:tcPr>
            <w:tcW w:w="9180" w:type="dxa"/>
            <w:gridSpan w:val="2"/>
          </w:tcPr>
          <w:p w:rsidR="002B0C1C" w:rsidRPr="005C7525" w:rsidRDefault="002B0C1C" w:rsidP="009B15ED">
            <w:pPr>
              <w:spacing w:line="220" w:lineRule="exact"/>
              <w:ind w:left="0"/>
              <w:rPr>
                <w:rFonts w:cs="Arial"/>
                <w:szCs w:val="19"/>
              </w:rPr>
            </w:pPr>
            <w:r w:rsidRPr="005C7525">
              <w:rPr>
                <w:rFonts w:cs="Arial"/>
                <w:szCs w:val="19"/>
              </w:rPr>
              <w:t>In alle overige gevallen wordt de Impact ‘laag’ aangehouden.</w:t>
            </w:r>
          </w:p>
        </w:tc>
      </w:tr>
    </w:tbl>
    <w:p w:rsidR="002B0C1C" w:rsidRPr="005C7525" w:rsidRDefault="002B0C1C" w:rsidP="002B0C1C">
      <w:pPr>
        <w:pStyle w:val="Bijschrift"/>
        <w:keepNext w:val="0"/>
        <w:keepLines w:val="0"/>
        <w:tabs>
          <w:tab w:val="clear" w:pos="851"/>
        </w:tabs>
        <w:spacing w:after="200" w:line="240" w:lineRule="auto"/>
        <w:ind w:left="0"/>
        <w:jc w:val="center"/>
        <w:rPr>
          <w:rFonts w:ascii="Arial" w:eastAsia="Calibri" w:hAnsi="Arial" w:cs="Arial"/>
          <w:b/>
          <w:bCs/>
          <w:noProof w:val="0"/>
          <w:color w:val="4F81BD" w:themeColor="accent1"/>
          <w:spacing w:val="0"/>
          <w:szCs w:val="16"/>
          <w:lang w:eastAsia="en-US"/>
        </w:rPr>
      </w:pPr>
      <w:r w:rsidRPr="005C7525">
        <w:rPr>
          <w:rFonts w:ascii="Arial" w:eastAsia="Calibri" w:hAnsi="Arial" w:cs="Arial"/>
          <w:b/>
          <w:bCs/>
          <w:noProof w:val="0"/>
          <w:color w:val="4F81BD" w:themeColor="accent1"/>
          <w:spacing w:val="0"/>
          <w:szCs w:val="16"/>
          <w:lang w:eastAsia="en-US"/>
        </w:rPr>
        <w:t xml:space="preserve">Tabel </w:t>
      </w:r>
      <w:r w:rsidR="00C77983">
        <w:rPr>
          <w:rFonts w:ascii="Arial" w:eastAsia="Calibri" w:hAnsi="Arial" w:cs="Arial"/>
          <w:b/>
          <w:bCs/>
          <w:noProof w:val="0"/>
          <w:color w:val="4F81BD" w:themeColor="accent1"/>
          <w:spacing w:val="0"/>
          <w:szCs w:val="16"/>
          <w:lang w:eastAsia="en-US"/>
        </w:rPr>
        <w:t>2</w:t>
      </w:r>
      <w:r w:rsidR="00C77983" w:rsidRPr="005C7525">
        <w:rPr>
          <w:rFonts w:ascii="Arial" w:eastAsia="Calibri" w:hAnsi="Arial" w:cs="Arial"/>
          <w:b/>
          <w:bCs/>
          <w:noProof w:val="0"/>
          <w:color w:val="4F81BD" w:themeColor="accent1"/>
          <w:spacing w:val="0"/>
          <w:szCs w:val="16"/>
          <w:lang w:eastAsia="en-US"/>
        </w:rPr>
        <w:t xml:space="preserve"> </w:t>
      </w:r>
      <w:r>
        <w:rPr>
          <w:rFonts w:ascii="Arial" w:eastAsia="Calibri" w:hAnsi="Arial" w:cs="Arial"/>
          <w:b/>
          <w:bCs/>
          <w:noProof w:val="0"/>
          <w:color w:val="4F81BD" w:themeColor="accent1"/>
          <w:spacing w:val="0"/>
          <w:szCs w:val="16"/>
          <w:lang w:eastAsia="en-US"/>
        </w:rPr>
        <w:t>Tabel Impact</w:t>
      </w:r>
    </w:p>
    <w:p w:rsidR="002B0C1C" w:rsidRPr="005C7525" w:rsidRDefault="002B0C1C" w:rsidP="002B0C1C">
      <w:pPr>
        <w:spacing w:line="220" w:lineRule="atLeast"/>
        <w:ind w:left="0"/>
        <w:rPr>
          <w:rFonts w:cs="Arial"/>
          <w:szCs w:val="19"/>
        </w:rPr>
      </w:pPr>
    </w:p>
    <w:p w:rsidR="002B0C1C" w:rsidRPr="005C7525" w:rsidRDefault="002B0C1C" w:rsidP="002B0C1C">
      <w:pPr>
        <w:spacing w:line="220" w:lineRule="atLeast"/>
        <w:ind w:left="0"/>
        <w:rPr>
          <w:rFonts w:cs="Arial"/>
          <w:szCs w:val="19"/>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7337"/>
      </w:tblGrid>
      <w:tr w:rsidR="002B0C1C" w:rsidRPr="005C7525" w:rsidTr="009B15ED">
        <w:tc>
          <w:tcPr>
            <w:tcW w:w="1843" w:type="dxa"/>
            <w:shd w:val="clear" w:color="auto" w:fill="EEECE1"/>
          </w:tcPr>
          <w:p w:rsidR="002B0C1C" w:rsidRPr="005C7525" w:rsidRDefault="002B0C1C" w:rsidP="009B15ED">
            <w:pPr>
              <w:spacing w:line="220" w:lineRule="exact"/>
              <w:ind w:left="176" w:hanging="176"/>
              <w:jc w:val="both"/>
              <w:rPr>
                <w:rFonts w:cs="Arial"/>
                <w:b/>
                <w:szCs w:val="19"/>
              </w:rPr>
            </w:pPr>
            <w:r w:rsidRPr="005C7525">
              <w:rPr>
                <w:rFonts w:cs="Arial"/>
                <w:b/>
                <w:szCs w:val="19"/>
              </w:rPr>
              <w:t>Urgentie</w:t>
            </w:r>
          </w:p>
        </w:tc>
        <w:tc>
          <w:tcPr>
            <w:tcW w:w="7337" w:type="dxa"/>
            <w:shd w:val="clear" w:color="auto" w:fill="EEECE1"/>
          </w:tcPr>
          <w:p w:rsidR="002B0C1C" w:rsidRPr="005C7525" w:rsidRDefault="002B0C1C" w:rsidP="009B15ED">
            <w:pPr>
              <w:spacing w:line="220" w:lineRule="exact"/>
              <w:ind w:left="0"/>
              <w:rPr>
                <w:rFonts w:cs="Arial"/>
                <w:b/>
                <w:szCs w:val="19"/>
              </w:rPr>
            </w:pPr>
            <w:r w:rsidRPr="005C7525">
              <w:rPr>
                <w:rFonts w:cs="Arial"/>
                <w:b/>
                <w:szCs w:val="19"/>
              </w:rPr>
              <w:t>Omschrijving Incident</w:t>
            </w:r>
          </w:p>
        </w:tc>
      </w:tr>
      <w:tr w:rsidR="002B0C1C" w:rsidRPr="005C7525" w:rsidTr="009B15ED">
        <w:tc>
          <w:tcPr>
            <w:tcW w:w="1843" w:type="dxa"/>
          </w:tcPr>
          <w:p w:rsidR="002B0C1C" w:rsidRPr="005C7525" w:rsidRDefault="002B0C1C" w:rsidP="009B15ED">
            <w:pPr>
              <w:spacing w:line="220" w:lineRule="exact"/>
              <w:ind w:left="176" w:hanging="176"/>
              <w:rPr>
                <w:rFonts w:cs="Arial"/>
                <w:szCs w:val="19"/>
              </w:rPr>
            </w:pPr>
            <w:r w:rsidRPr="005C7525">
              <w:rPr>
                <w:rFonts w:cs="Arial"/>
                <w:szCs w:val="19"/>
              </w:rPr>
              <w:t>Hoog</w:t>
            </w:r>
          </w:p>
          <w:p w:rsidR="002B0C1C" w:rsidRPr="005C7525" w:rsidRDefault="002B0C1C" w:rsidP="009B15ED">
            <w:pPr>
              <w:spacing w:line="220" w:lineRule="exact"/>
              <w:ind w:left="176" w:hanging="176"/>
              <w:rPr>
                <w:rFonts w:cs="Arial"/>
                <w:szCs w:val="19"/>
              </w:rPr>
            </w:pPr>
            <w:r w:rsidRPr="005C7525">
              <w:rPr>
                <w:rFonts w:cs="Arial"/>
                <w:szCs w:val="19"/>
              </w:rPr>
              <w:t>(“hoe snel moet het”)</w:t>
            </w:r>
          </w:p>
        </w:tc>
        <w:tc>
          <w:tcPr>
            <w:tcW w:w="7337" w:type="dxa"/>
          </w:tcPr>
          <w:p w:rsidR="002B0C1C" w:rsidRPr="005C7525" w:rsidRDefault="002B0C1C" w:rsidP="009B15ED">
            <w:pPr>
              <w:spacing w:line="220" w:lineRule="exact"/>
              <w:ind w:left="0"/>
              <w:rPr>
                <w:rFonts w:cs="Arial"/>
                <w:szCs w:val="19"/>
              </w:rPr>
            </w:pPr>
            <w:r w:rsidRPr="005C7525">
              <w:rPr>
                <w:rFonts w:cs="Arial"/>
                <w:szCs w:val="19"/>
              </w:rPr>
              <w:t>In de volgende gevallen kan aan de Urgentie van de Incident ‘hoog’ worden toegekend.</w:t>
            </w:r>
          </w:p>
          <w:p w:rsidR="002B0C1C" w:rsidRPr="005C7525" w:rsidRDefault="002B0C1C" w:rsidP="009B15ED">
            <w:pPr>
              <w:numPr>
                <w:ilvl w:val="0"/>
                <w:numId w:val="10"/>
              </w:numPr>
              <w:suppressAutoHyphens w:val="0"/>
              <w:spacing w:line="220" w:lineRule="exact"/>
              <w:rPr>
                <w:rFonts w:cs="Arial"/>
                <w:szCs w:val="19"/>
              </w:rPr>
            </w:pPr>
            <w:r w:rsidRPr="005C7525">
              <w:rPr>
                <w:rFonts w:cs="Arial"/>
                <w:szCs w:val="19"/>
              </w:rPr>
              <w:t>Integriteit van de gegevens is in het geding.</w:t>
            </w:r>
          </w:p>
          <w:p w:rsidR="002B0C1C" w:rsidRPr="005C7525" w:rsidRDefault="002B0C1C" w:rsidP="009B15ED">
            <w:pPr>
              <w:numPr>
                <w:ilvl w:val="0"/>
                <w:numId w:val="11"/>
              </w:numPr>
              <w:suppressAutoHyphens w:val="0"/>
              <w:spacing w:line="220" w:lineRule="exact"/>
              <w:rPr>
                <w:rFonts w:cs="Arial"/>
                <w:szCs w:val="19"/>
              </w:rPr>
            </w:pPr>
            <w:r w:rsidRPr="005C7525">
              <w:rPr>
                <w:rFonts w:cs="Arial"/>
                <w:szCs w:val="19"/>
              </w:rPr>
              <w:t xml:space="preserve">Verstoring vindt plaats gedurende een aangifteaangifte periode </w:t>
            </w:r>
          </w:p>
          <w:p w:rsidR="002B0C1C" w:rsidRPr="005C7525" w:rsidRDefault="002B0C1C" w:rsidP="009B15ED">
            <w:pPr>
              <w:numPr>
                <w:ilvl w:val="0"/>
                <w:numId w:val="11"/>
              </w:numPr>
              <w:suppressAutoHyphens w:val="0"/>
              <w:spacing w:line="220" w:lineRule="exact"/>
              <w:rPr>
                <w:rFonts w:cs="Arial"/>
                <w:szCs w:val="19"/>
              </w:rPr>
            </w:pPr>
            <w:r w:rsidRPr="005C7525">
              <w:rPr>
                <w:rFonts w:cs="Arial"/>
                <w:szCs w:val="19"/>
              </w:rPr>
              <w:t>Uiterste verzenddatum van beschikkingen is in het geding.</w:t>
            </w:r>
          </w:p>
          <w:p w:rsidR="002B0C1C" w:rsidRPr="005C7525" w:rsidRDefault="002B0C1C" w:rsidP="009B15ED">
            <w:pPr>
              <w:numPr>
                <w:ilvl w:val="0"/>
                <w:numId w:val="11"/>
              </w:numPr>
              <w:suppressAutoHyphens w:val="0"/>
              <w:spacing w:line="220" w:lineRule="exact"/>
              <w:rPr>
                <w:rFonts w:cs="Arial"/>
                <w:szCs w:val="19"/>
              </w:rPr>
            </w:pPr>
            <w:r w:rsidRPr="005C7525">
              <w:rPr>
                <w:rFonts w:cs="Arial"/>
                <w:szCs w:val="19"/>
              </w:rPr>
              <w:t>Directe communicatie met de klanten van de Opdrachtgever is verstoord.</w:t>
            </w:r>
          </w:p>
          <w:p w:rsidR="002B0C1C" w:rsidRPr="005C7525" w:rsidRDefault="002B0C1C" w:rsidP="009B15ED">
            <w:pPr>
              <w:numPr>
                <w:ilvl w:val="0"/>
                <w:numId w:val="11"/>
              </w:numPr>
              <w:suppressAutoHyphens w:val="0"/>
              <w:spacing w:line="220" w:lineRule="exact"/>
              <w:rPr>
                <w:rFonts w:cs="Arial"/>
                <w:szCs w:val="19"/>
              </w:rPr>
            </w:pPr>
            <w:r w:rsidRPr="005C7525">
              <w:rPr>
                <w:rFonts w:cs="Arial"/>
                <w:szCs w:val="19"/>
              </w:rPr>
              <w:t xml:space="preserve">De verstoring brengt de Continuïteit c.q. Beveiliging van het primaire proces in gevaar. </w:t>
            </w:r>
          </w:p>
        </w:tc>
      </w:tr>
      <w:tr w:rsidR="002B0C1C" w:rsidRPr="005C7525" w:rsidTr="009B15ED">
        <w:trPr>
          <w:cantSplit/>
          <w:trHeight w:val="506"/>
        </w:trPr>
        <w:tc>
          <w:tcPr>
            <w:tcW w:w="9180" w:type="dxa"/>
            <w:gridSpan w:val="2"/>
          </w:tcPr>
          <w:p w:rsidR="002B0C1C" w:rsidRPr="005C7525" w:rsidRDefault="002B0C1C" w:rsidP="009B15ED">
            <w:pPr>
              <w:spacing w:line="220" w:lineRule="exact"/>
              <w:ind w:left="0"/>
              <w:rPr>
                <w:rFonts w:cs="Arial"/>
              </w:rPr>
            </w:pPr>
            <w:r w:rsidRPr="005C7525">
              <w:rPr>
                <w:rFonts w:cs="Arial"/>
              </w:rPr>
              <w:t xml:space="preserve">In alle overige gevallen wordt de Urgentie ‘laag’ aangehouden. </w:t>
            </w:r>
          </w:p>
        </w:tc>
      </w:tr>
    </w:tbl>
    <w:p w:rsidR="002B0C1C" w:rsidRPr="005C7525" w:rsidRDefault="002B0C1C" w:rsidP="002B0C1C">
      <w:pPr>
        <w:pStyle w:val="Bijschrift"/>
        <w:keepNext w:val="0"/>
        <w:keepLines w:val="0"/>
        <w:tabs>
          <w:tab w:val="clear" w:pos="851"/>
        </w:tabs>
        <w:spacing w:after="200" w:line="240" w:lineRule="auto"/>
        <w:ind w:left="0"/>
        <w:jc w:val="center"/>
        <w:rPr>
          <w:rFonts w:ascii="Arial" w:eastAsia="Calibri" w:hAnsi="Arial" w:cs="Arial"/>
          <w:b/>
          <w:bCs/>
          <w:noProof w:val="0"/>
          <w:color w:val="4F81BD" w:themeColor="accent1"/>
          <w:spacing w:val="0"/>
          <w:szCs w:val="16"/>
          <w:lang w:eastAsia="en-US"/>
        </w:rPr>
      </w:pPr>
      <w:r w:rsidRPr="005C7525">
        <w:rPr>
          <w:rFonts w:ascii="Arial" w:eastAsia="Calibri" w:hAnsi="Arial" w:cs="Arial"/>
          <w:b/>
          <w:bCs/>
          <w:noProof w:val="0"/>
          <w:color w:val="4F81BD" w:themeColor="accent1"/>
          <w:spacing w:val="0"/>
          <w:szCs w:val="16"/>
          <w:lang w:eastAsia="en-US"/>
        </w:rPr>
        <w:t xml:space="preserve">Tabel </w:t>
      </w:r>
      <w:r w:rsidR="00C77983">
        <w:rPr>
          <w:rFonts w:ascii="Arial" w:eastAsia="Calibri" w:hAnsi="Arial" w:cs="Arial"/>
          <w:b/>
          <w:bCs/>
          <w:noProof w:val="0"/>
          <w:color w:val="4F81BD" w:themeColor="accent1"/>
          <w:spacing w:val="0"/>
          <w:szCs w:val="16"/>
          <w:lang w:eastAsia="en-US"/>
        </w:rPr>
        <w:t>3</w:t>
      </w:r>
      <w:r w:rsidR="00C77983" w:rsidRPr="005C7525">
        <w:rPr>
          <w:rFonts w:ascii="Arial" w:eastAsia="Calibri" w:hAnsi="Arial" w:cs="Arial"/>
          <w:b/>
          <w:bCs/>
          <w:noProof w:val="0"/>
          <w:color w:val="4F81BD" w:themeColor="accent1"/>
          <w:spacing w:val="0"/>
          <w:szCs w:val="16"/>
          <w:lang w:eastAsia="en-US"/>
        </w:rPr>
        <w:t xml:space="preserve"> </w:t>
      </w:r>
      <w:r>
        <w:rPr>
          <w:rFonts w:ascii="Arial" w:eastAsia="Calibri" w:hAnsi="Arial" w:cs="Arial"/>
          <w:b/>
          <w:bCs/>
          <w:noProof w:val="0"/>
          <w:color w:val="4F81BD" w:themeColor="accent1"/>
          <w:spacing w:val="0"/>
          <w:szCs w:val="16"/>
          <w:lang w:eastAsia="en-US"/>
        </w:rPr>
        <w:t>Urgentie</w:t>
      </w:r>
    </w:p>
    <w:p w:rsidR="002B0C1C" w:rsidRPr="005C7525" w:rsidRDefault="002B0C1C" w:rsidP="002B0C1C">
      <w:pPr>
        <w:ind w:left="0"/>
        <w:rPr>
          <w:rFonts w:cs="Arial"/>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7299"/>
      </w:tblGrid>
      <w:tr w:rsidR="002B0C1C" w:rsidRPr="005C7525" w:rsidTr="009B15ED">
        <w:tc>
          <w:tcPr>
            <w:tcW w:w="1843" w:type="dxa"/>
            <w:shd w:val="clear" w:color="auto" w:fill="EEECE1"/>
          </w:tcPr>
          <w:p w:rsidR="002B0C1C" w:rsidRPr="005C7525" w:rsidRDefault="002B0C1C" w:rsidP="009B15ED">
            <w:pPr>
              <w:pStyle w:val="Standaard-tabel"/>
              <w:rPr>
                <w:rFonts w:cs="Arial"/>
                <w:b/>
              </w:rPr>
            </w:pPr>
            <w:r w:rsidRPr="005C7525">
              <w:rPr>
                <w:rFonts w:cs="Arial"/>
                <w:b/>
              </w:rPr>
              <w:t>Prioriteit</w:t>
            </w:r>
          </w:p>
        </w:tc>
        <w:tc>
          <w:tcPr>
            <w:tcW w:w="7299" w:type="dxa"/>
            <w:shd w:val="clear" w:color="auto" w:fill="EEECE1"/>
          </w:tcPr>
          <w:p w:rsidR="002B0C1C" w:rsidRPr="005C7525" w:rsidRDefault="002B0C1C" w:rsidP="009B15ED">
            <w:pPr>
              <w:pStyle w:val="Standaard-tabel"/>
              <w:rPr>
                <w:rFonts w:cs="Arial"/>
                <w:b/>
              </w:rPr>
            </w:pPr>
            <w:r w:rsidRPr="005C7525">
              <w:rPr>
                <w:rFonts w:cs="Arial"/>
                <w:b/>
              </w:rPr>
              <w:t>Omschrijving</w:t>
            </w:r>
          </w:p>
        </w:tc>
      </w:tr>
      <w:tr w:rsidR="002B0C1C" w:rsidRPr="005C7525" w:rsidTr="009B15ED">
        <w:tc>
          <w:tcPr>
            <w:tcW w:w="1843" w:type="dxa"/>
          </w:tcPr>
          <w:p w:rsidR="002B0C1C" w:rsidRPr="005C7525" w:rsidRDefault="002B0C1C" w:rsidP="009B15ED">
            <w:pPr>
              <w:pStyle w:val="Standaard-tabel"/>
              <w:rPr>
                <w:rFonts w:cs="Arial"/>
              </w:rPr>
            </w:pPr>
            <w:r w:rsidRPr="005C7525">
              <w:rPr>
                <w:rFonts w:cs="Arial"/>
              </w:rPr>
              <w:t>Prioriteitsgroep 1</w:t>
            </w:r>
          </w:p>
        </w:tc>
        <w:tc>
          <w:tcPr>
            <w:tcW w:w="7299" w:type="dxa"/>
          </w:tcPr>
          <w:p w:rsidR="002B0C1C" w:rsidRPr="005C7525" w:rsidRDefault="002B0C1C" w:rsidP="009B15ED">
            <w:pPr>
              <w:pStyle w:val="Standaard-tabel"/>
              <w:rPr>
                <w:rFonts w:cs="Arial"/>
              </w:rPr>
            </w:pPr>
            <w:r w:rsidRPr="005C7525">
              <w:rPr>
                <w:rFonts w:cs="Arial"/>
              </w:rPr>
              <w:t>Impact is hoog en de Urgentie is hoog</w:t>
            </w:r>
          </w:p>
        </w:tc>
      </w:tr>
      <w:tr w:rsidR="002B0C1C" w:rsidRPr="005C7525" w:rsidTr="009B15ED">
        <w:tc>
          <w:tcPr>
            <w:tcW w:w="1843" w:type="dxa"/>
          </w:tcPr>
          <w:p w:rsidR="002B0C1C" w:rsidRPr="005C7525" w:rsidRDefault="002B0C1C" w:rsidP="009B15ED">
            <w:pPr>
              <w:pStyle w:val="Standaard-tabel"/>
              <w:rPr>
                <w:rFonts w:cs="Arial"/>
              </w:rPr>
            </w:pPr>
            <w:r w:rsidRPr="005C7525">
              <w:rPr>
                <w:rFonts w:cs="Arial"/>
              </w:rPr>
              <w:t>Prioriteitsgroep 2</w:t>
            </w:r>
          </w:p>
        </w:tc>
        <w:tc>
          <w:tcPr>
            <w:tcW w:w="7299" w:type="dxa"/>
          </w:tcPr>
          <w:p w:rsidR="002B0C1C" w:rsidRPr="005C7525" w:rsidRDefault="002B0C1C" w:rsidP="009B15ED">
            <w:pPr>
              <w:pStyle w:val="Standaard-tabel"/>
              <w:rPr>
                <w:rFonts w:cs="Arial"/>
              </w:rPr>
            </w:pPr>
            <w:r w:rsidRPr="005C7525">
              <w:rPr>
                <w:rFonts w:cs="Arial"/>
              </w:rPr>
              <w:t>Impact is hoog en de Urgentie is laag +</w:t>
            </w:r>
          </w:p>
          <w:p w:rsidR="002B0C1C" w:rsidRPr="005C7525" w:rsidRDefault="002B0C1C" w:rsidP="009B15ED">
            <w:pPr>
              <w:pStyle w:val="Standaard-tabel"/>
              <w:rPr>
                <w:rFonts w:cs="Arial"/>
              </w:rPr>
            </w:pPr>
            <w:r w:rsidRPr="005C7525">
              <w:rPr>
                <w:rFonts w:cs="Arial"/>
              </w:rPr>
              <w:t>Impact is laag en Urgentie is hoog</w:t>
            </w:r>
          </w:p>
        </w:tc>
      </w:tr>
      <w:tr w:rsidR="002B0C1C" w:rsidRPr="005C7525" w:rsidTr="009B15ED">
        <w:trPr>
          <w:trHeight w:val="379"/>
        </w:trPr>
        <w:tc>
          <w:tcPr>
            <w:tcW w:w="1843" w:type="dxa"/>
          </w:tcPr>
          <w:p w:rsidR="002B0C1C" w:rsidRPr="005C7525" w:rsidRDefault="002B0C1C" w:rsidP="009B15ED">
            <w:pPr>
              <w:pStyle w:val="Standaard-tabel"/>
              <w:rPr>
                <w:rFonts w:cs="Arial"/>
              </w:rPr>
            </w:pPr>
            <w:r w:rsidRPr="005C7525">
              <w:rPr>
                <w:rFonts w:cs="Arial"/>
              </w:rPr>
              <w:t xml:space="preserve">Prioriteitsgroep 3 </w:t>
            </w:r>
          </w:p>
        </w:tc>
        <w:tc>
          <w:tcPr>
            <w:tcW w:w="7299" w:type="dxa"/>
          </w:tcPr>
          <w:p w:rsidR="002B0C1C" w:rsidRPr="005C7525" w:rsidRDefault="002B0C1C" w:rsidP="009B15ED">
            <w:pPr>
              <w:pStyle w:val="Standaard-tabel"/>
              <w:rPr>
                <w:rFonts w:cs="Arial"/>
              </w:rPr>
            </w:pPr>
            <w:r w:rsidRPr="005C7525">
              <w:rPr>
                <w:rFonts w:cs="Arial"/>
              </w:rPr>
              <w:t>Impact is laag en de Urgentie is laag</w:t>
            </w:r>
          </w:p>
        </w:tc>
      </w:tr>
    </w:tbl>
    <w:p w:rsidR="002B0C1C" w:rsidRPr="005C7525" w:rsidRDefault="002B0C1C" w:rsidP="002B0C1C">
      <w:pPr>
        <w:pStyle w:val="Bijschrift"/>
        <w:keepNext w:val="0"/>
        <w:keepLines w:val="0"/>
        <w:tabs>
          <w:tab w:val="clear" w:pos="851"/>
        </w:tabs>
        <w:spacing w:after="200" w:line="240" w:lineRule="auto"/>
        <w:ind w:left="0"/>
        <w:jc w:val="center"/>
        <w:rPr>
          <w:rFonts w:ascii="Arial" w:eastAsia="Calibri" w:hAnsi="Arial" w:cs="Arial"/>
          <w:b/>
          <w:bCs/>
          <w:noProof w:val="0"/>
          <w:color w:val="4F81BD" w:themeColor="accent1"/>
          <w:spacing w:val="0"/>
          <w:szCs w:val="16"/>
          <w:lang w:eastAsia="en-US"/>
        </w:rPr>
      </w:pPr>
      <w:r w:rsidRPr="005C7525">
        <w:rPr>
          <w:rFonts w:ascii="Arial" w:eastAsia="Calibri" w:hAnsi="Arial" w:cs="Arial"/>
          <w:b/>
          <w:bCs/>
          <w:noProof w:val="0"/>
          <w:color w:val="4F81BD" w:themeColor="accent1"/>
          <w:spacing w:val="0"/>
          <w:szCs w:val="16"/>
          <w:lang w:eastAsia="en-US"/>
        </w:rPr>
        <w:t xml:space="preserve">Tabel </w:t>
      </w:r>
      <w:r w:rsidR="00C77983">
        <w:rPr>
          <w:rFonts w:ascii="Arial" w:eastAsia="Calibri" w:hAnsi="Arial" w:cs="Arial"/>
          <w:b/>
          <w:bCs/>
          <w:noProof w:val="0"/>
          <w:color w:val="4F81BD" w:themeColor="accent1"/>
          <w:spacing w:val="0"/>
          <w:szCs w:val="16"/>
          <w:lang w:eastAsia="en-US"/>
        </w:rPr>
        <w:t>4</w:t>
      </w:r>
      <w:r w:rsidR="00C77983" w:rsidRPr="005C7525">
        <w:rPr>
          <w:rFonts w:ascii="Arial" w:eastAsia="Calibri" w:hAnsi="Arial" w:cs="Arial"/>
          <w:b/>
          <w:bCs/>
          <w:noProof w:val="0"/>
          <w:color w:val="4F81BD" w:themeColor="accent1"/>
          <w:spacing w:val="0"/>
          <w:szCs w:val="16"/>
          <w:lang w:eastAsia="en-US"/>
        </w:rPr>
        <w:t xml:space="preserve"> </w:t>
      </w:r>
      <w:r>
        <w:rPr>
          <w:rFonts w:ascii="Arial" w:eastAsia="Calibri" w:hAnsi="Arial" w:cs="Arial"/>
          <w:b/>
          <w:bCs/>
          <w:noProof w:val="0"/>
          <w:color w:val="4F81BD" w:themeColor="accent1"/>
          <w:spacing w:val="0"/>
          <w:szCs w:val="16"/>
          <w:lang w:eastAsia="en-US"/>
        </w:rPr>
        <w:t>Tabel Prioriteit</w:t>
      </w:r>
    </w:p>
    <w:p w:rsidR="002B0C1C" w:rsidRDefault="002B0C1C" w:rsidP="00EF3334">
      <w:pPr>
        <w:ind w:left="0"/>
        <w:rPr>
          <w:rFonts w:cs="Arial"/>
        </w:rPr>
      </w:pPr>
    </w:p>
    <w:p w:rsidR="002B0C1C" w:rsidRPr="00E22BCE" w:rsidRDefault="002B0C1C" w:rsidP="00703A76">
      <w:pPr>
        <w:pStyle w:val="Kop3"/>
      </w:pPr>
      <w:bookmarkStart w:id="19" w:name="_Toc461010200"/>
      <w:proofErr w:type="spellStart"/>
      <w:r w:rsidRPr="00E22BCE">
        <w:t>Incidentmanagement</w:t>
      </w:r>
      <w:bookmarkEnd w:id="19"/>
      <w:proofErr w:type="spellEnd"/>
    </w:p>
    <w:p w:rsidR="002B0C1C" w:rsidRPr="005C7525" w:rsidRDefault="002B0C1C" w:rsidP="002B0C1C">
      <w:pPr>
        <w:spacing w:line="220" w:lineRule="atLeast"/>
        <w:ind w:left="0"/>
        <w:rPr>
          <w:rFonts w:cs="Arial"/>
        </w:rPr>
      </w:pPr>
      <w:r w:rsidRPr="005C7525">
        <w:rPr>
          <w:rFonts w:cs="Arial"/>
        </w:rPr>
        <w:t>De Opdrachtgever geeft bij het aanmelden van een Incident aan welke Prioriteit het Incident heeft. Indien het niet mogelijk is voor de Opdrachtgever om de Prioriteit te bepalen tijdens het plaatsen van het Incident dan bepaalt Opdrachtnemer de Prioriteit. Het staat de Opdrachtgever te allen tijde vrij om de Prioriteit te wijzigen. Indien de Opdrachtgever structureel een te hoge Prioriteit toekent, zal dat in nader in te richten overleg besproken worden. De Opdrachtgever zal maatregelen treffen om dit te voorkomen.</w:t>
      </w:r>
    </w:p>
    <w:p w:rsidR="002B0C1C" w:rsidRDefault="002B0C1C" w:rsidP="00EF3334">
      <w:pPr>
        <w:ind w:left="0"/>
        <w:rPr>
          <w:rFonts w:cs="Arial"/>
        </w:rPr>
      </w:pPr>
    </w:p>
    <w:p w:rsidR="002B0C1C" w:rsidRDefault="002B0C1C" w:rsidP="00EF3334">
      <w:pPr>
        <w:ind w:left="0"/>
        <w:rPr>
          <w:rFonts w:cs="Arial"/>
        </w:rPr>
      </w:pPr>
    </w:p>
    <w:tbl>
      <w:tblPr>
        <w:tblW w:w="7371"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1985"/>
        <w:gridCol w:w="1984"/>
        <w:gridCol w:w="407"/>
        <w:gridCol w:w="727"/>
      </w:tblGrid>
      <w:tr w:rsidR="002B0C1C" w:rsidRPr="005C7525" w:rsidTr="009B15ED">
        <w:tc>
          <w:tcPr>
            <w:tcW w:w="2268" w:type="dxa"/>
            <w:shd w:val="solid" w:color="auto" w:fill="FFFFFF"/>
          </w:tcPr>
          <w:p w:rsidR="002B0C1C" w:rsidRPr="005C7525" w:rsidRDefault="002B0C1C" w:rsidP="009B15ED">
            <w:pPr>
              <w:pStyle w:val="Standaard-tabel"/>
              <w:rPr>
                <w:rFonts w:cs="Arial"/>
                <w:b/>
              </w:rPr>
            </w:pPr>
            <w:r w:rsidRPr="005C7525">
              <w:rPr>
                <w:rFonts w:cs="Arial"/>
                <w:b/>
              </w:rPr>
              <w:t>KPI</w:t>
            </w:r>
          </w:p>
        </w:tc>
        <w:tc>
          <w:tcPr>
            <w:tcW w:w="1985" w:type="dxa"/>
            <w:shd w:val="solid" w:color="auto" w:fill="FFFFFF"/>
          </w:tcPr>
          <w:p w:rsidR="002B0C1C" w:rsidRPr="005C7525" w:rsidRDefault="002B0C1C" w:rsidP="009B15ED">
            <w:pPr>
              <w:pStyle w:val="Standaard-tabel"/>
              <w:rPr>
                <w:rFonts w:cs="Arial"/>
                <w:b/>
              </w:rPr>
            </w:pPr>
            <w:r w:rsidRPr="005C7525">
              <w:rPr>
                <w:rFonts w:cs="Arial"/>
                <w:b/>
              </w:rPr>
              <w:t>Prioriteit</w:t>
            </w:r>
          </w:p>
        </w:tc>
        <w:tc>
          <w:tcPr>
            <w:tcW w:w="2391" w:type="dxa"/>
            <w:gridSpan w:val="2"/>
            <w:shd w:val="solid" w:color="auto" w:fill="FFFFFF"/>
          </w:tcPr>
          <w:p w:rsidR="002B0C1C" w:rsidRPr="005C7525" w:rsidRDefault="002B0C1C" w:rsidP="009B15ED">
            <w:pPr>
              <w:pStyle w:val="Standaard-tabel"/>
              <w:rPr>
                <w:rFonts w:cs="Arial"/>
                <w:b/>
              </w:rPr>
            </w:pPr>
            <w:r w:rsidRPr="005C7525">
              <w:rPr>
                <w:rFonts w:cs="Arial"/>
                <w:b/>
              </w:rPr>
              <w:t xml:space="preserve">Service level </w:t>
            </w:r>
          </w:p>
          <w:p w:rsidR="002B0C1C" w:rsidRPr="005C7525" w:rsidRDefault="002B0C1C" w:rsidP="009B15ED">
            <w:pPr>
              <w:pStyle w:val="Standaard-tabel"/>
              <w:rPr>
                <w:rFonts w:cs="Arial"/>
                <w:b/>
              </w:rPr>
            </w:pPr>
            <w:r w:rsidRPr="005C7525">
              <w:rPr>
                <w:rFonts w:cs="Arial"/>
                <w:b/>
              </w:rPr>
              <w:t>(waarde)</w:t>
            </w:r>
          </w:p>
        </w:tc>
        <w:tc>
          <w:tcPr>
            <w:tcW w:w="727" w:type="dxa"/>
            <w:shd w:val="solid" w:color="auto" w:fill="FFFFFF"/>
          </w:tcPr>
          <w:p w:rsidR="002B0C1C" w:rsidRPr="005C7525" w:rsidRDefault="002B0C1C" w:rsidP="009B15ED">
            <w:pPr>
              <w:pStyle w:val="Standaard-tabel"/>
              <w:rPr>
                <w:rFonts w:cs="Arial"/>
                <w:b/>
              </w:rPr>
            </w:pPr>
            <w:r w:rsidRPr="005C7525">
              <w:rPr>
                <w:rFonts w:cs="Arial"/>
                <w:b/>
              </w:rPr>
              <w:t>Norm %</w:t>
            </w:r>
          </w:p>
        </w:tc>
      </w:tr>
      <w:tr w:rsidR="002B0C1C" w:rsidRPr="005C7525" w:rsidTr="009B15ED">
        <w:trPr>
          <w:cantSplit/>
        </w:trPr>
        <w:tc>
          <w:tcPr>
            <w:tcW w:w="7371" w:type="dxa"/>
            <w:gridSpan w:val="5"/>
            <w:shd w:val="clear" w:color="auto" w:fill="FFFF00"/>
          </w:tcPr>
          <w:p w:rsidR="002B0C1C" w:rsidRPr="005C7525" w:rsidRDefault="002B0C1C" w:rsidP="009B15ED">
            <w:pPr>
              <w:pStyle w:val="Standaard-tabel"/>
              <w:jc w:val="center"/>
              <w:rPr>
                <w:rFonts w:cs="Arial"/>
                <w:highlight w:val="yellow"/>
              </w:rPr>
            </w:pPr>
            <w:r w:rsidRPr="005C7525">
              <w:rPr>
                <w:rFonts w:cs="Arial"/>
                <w:b/>
                <w:highlight w:val="yellow"/>
                <w:lang w:val="en-GB"/>
              </w:rPr>
              <w:t>REACTIETIJD INCIDENTEN</w:t>
            </w:r>
          </w:p>
        </w:tc>
      </w:tr>
      <w:tr w:rsidR="002B0C1C" w:rsidRPr="005C7525" w:rsidTr="009B15ED">
        <w:tc>
          <w:tcPr>
            <w:tcW w:w="2268" w:type="dxa"/>
          </w:tcPr>
          <w:p w:rsidR="002B0C1C" w:rsidRPr="005C7525" w:rsidRDefault="002B0C1C" w:rsidP="009B15ED">
            <w:pPr>
              <w:pStyle w:val="Standaard-tabel"/>
              <w:rPr>
                <w:rFonts w:cs="Arial"/>
              </w:rPr>
            </w:pPr>
            <w:r w:rsidRPr="005C7525">
              <w:rPr>
                <w:rFonts w:cs="Arial"/>
              </w:rPr>
              <w:t>Reactietijd</w:t>
            </w:r>
          </w:p>
        </w:tc>
        <w:tc>
          <w:tcPr>
            <w:tcW w:w="1985" w:type="dxa"/>
          </w:tcPr>
          <w:p w:rsidR="002B0C1C" w:rsidRPr="005C7525" w:rsidRDefault="002B0C1C" w:rsidP="009B15ED">
            <w:pPr>
              <w:pStyle w:val="Standaard-tabel"/>
              <w:rPr>
                <w:rFonts w:cs="Arial"/>
              </w:rPr>
            </w:pPr>
            <w:r w:rsidRPr="005C7525">
              <w:rPr>
                <w:rFonts w:cs="Arial"/>
              </w:rPr>
              <w:t>Prioriteitsgroep 1</w:t>
            </w:r>
          </w:p>
        </w:tc>
        <w:tc>
          <w:tcPr>
            <w:tcW w:w="1984" w:type="dxa"/>
          </w:tcPr>
          <w:p w:rsidR="002B0C1C" w:rsidRPr="005C7525" w:rsidRDefault="002B0C1C" w:rsidP="009B15ED">
            <w:pPr>
              <w:pStyle w:val="Standaard-tabel"/>
              <w:rPr>
                <w:rFonts w:cs="Arial"/>
              </w:rPr>
            </w:pPr>
            <w:r w:rsidRPr="005C7525">
              <w:rPr>
                <w:rFonts w:cs="Arial"/>
              </w:rPr>
              <w:t>2 uur</w:t>
            </w:r>
          </w:p>
        </w:tc>
        <w:tc>
          <w:tcPr>
            <w:tcW w:w="1134" w:type="dxa"/>
            <w:gridSpan w:val="2"/>
          </w:tcPr>
          <w:p w:rsidR="002B0C1C" w:rsidRPr="005C7525" w:rsidRDefault="002B0C1C" w:rsidP="009B15ED">
            <w:pPr>
              <w:pStyle w:val="Standaard-tabel"/>
              <w:rPr>
                <w:rFonts w:cs="Arial"/>
              </w:rPr>
            </w:pPr>
            <w:r w:rsidRPr="005C7525">
              <w:rPr>
                <w:rFonts w:cs="Arial"/>
              </w:rPr>
              <w:t>100%</w:t>
            </w:r>
          </w:p>
        </w:tc>
      </w:tr>
      <w:tr w:rsidR="002B0C1C" w:rsidRPr="005C7525" w:rsidTr="009B15ED">
        <w:tc>
          <w:tcPr>
            <w:tcW w:w="2268" w:type="dxa"/>
          </w:tcPr>
          <w:p w:rsidR="002B0C1C" w:rsidRPr="005C7525" w:rsidRDefault="002B0C1C" w:rsidP="009B15ED">
            <w:pPr>
              <w:pStyle w:val="Standaard-tabel"/>
              <w:rPr>
                <w:rFonts w:cs="Arial"/>
                <w:lang w:val="en-GB"/>
              </w:rPr>
            </w:pPr>
            <w:r w:rsidRPr="005C7525">
              <w:rPr>
                <w:rFonts w:cs="Arial"/>
              </w:rPr>
              <w:t>Reactietijd</w:t>
            </w:r>
          </w:p>
        </w:tc>
        <w:tc>
          <w:tcPr>
            <w:tcW w:w="1985" w:type="dxa"/>
          </w:tcPr>
          <w:p w:rsidR="002B0C1C" w:rsidRPr="005C7525" w:rsidRDefault="002B0C1C" w:rsidP="009B15ED">
            <w:pPr>
              <w:pStyle w:val="Standaard-tabel"/>
              <w:rPr>
                <w:rFonts w:cs="Arial"/>
                <w:lang w:val="en-GB"/>
              </w:rPr>
            </w:pPr>
            <w:r w:rsidRPr="005C7525">
              <w:rPr>
                <w:rFonts w:cs="Arial"/>
              </w:rPr>
              <w:t>Prioriteitsgroep 2</w:t>
            </w:r>
          </w:p>
        </w:tc>
        <w:tc>
          <w:tcPr>
            <w:tcW w:w="1984" w:type="dxa"/>
          </w:tcPr>
          <w:p w:rsidR="002B0C1C" w:rsidRPr="005C7525" w:rsidRDefault="002B0C1C" w:rsidP="009B15ED">
            <w:pPr>
              <w:pStyle w:val="Standaard-tabel"/>
              <w:rPr>
                <w:rFonts w:cs="Arial"/>
              </w:rPr>
            </w:pPr>
            <w:r w:rsidRPr="005C7525">
              <w:rPr>
                <w:rFonts w:cs="Arial"/>
              </w:rPr>
              <w:t>4 uur</w:t>
            </w:r>
          </w:p>
        </w:tc>
        <w:tc>
          <w:tcPr>
            <w:tcW w:w="1134" w:type="dxa"/>
            <w:gridSpan w:val="2"/>
          </w:tcPr>
          <w:p w:rsidR="002B0C1C" w:rsidRPr="005C7525" w:rsidRDefault="002B0C1C" w:rsidP="009B15ED">
            <w:pPr>
              <w:pStyle w:val="Standaard-tabel"/>
              <w:rPr>
                <w:rFonts w:cs="Arial"/>
              </w:rPr>
            </w:pPr>
            <w:r w:rsidRPr="005C7525">
              <w:rPr>
                <w:rFonts w:cs="Arial"/>
              </w:rPr>
              <w:t>100%</w:t>
            </w:r>
          </w:p>
        </w:tc>
      </w:tr>
      <w:tr w:rsidR="002B0C1C" w:rsidRPr="005C7525" w:rsidTr="009B15ED">
        <w:tc>
          <w:tcPr>
            <w:tcW w:w="2268" w:type="dxa"/>
          </w:tcPr>
          <w:p w:rsidR="002B0C1C" w:rsidRPr="005C7525" w:rsidRDefault="002B0C1C" w:rsidP="009B15ED">
            <w:pPr>
              <w:pStyle w:val="Standaard-tabel"/>
              <w:rPr>
                <w:rFonts w:cs="Arial"/>
                <w:lang w:val="en-GB"/>
              </w:rPr>
            </w:pPr>
            <w:r w:rsidRPr="005C7525">
              <w:rPr>
                <w:rFonts w:cs="Arial"/>
                <w:lang w:val="en-GB"/>
              </w:rPr>
              <w:t>Reactietijd</w:t>
            </w:r>
          </w:p>
        </w:tc>
        <w:tc>
          <w:tcPr>
            <w:tcW w:w="1985" w:type="dxa"/>
          </w:tcPr>
          <w:p w:rsidR="002B0C1C" w:rsidRPr="005C7525" w:rsidRDefault="002B0C1C" w:rsidP="009B15ED">
            <w:pPr>
              <w:pStyle w:val="Standaard-tabel"/>
              <w:rPr>
                <w:rFonts w:cs="Arial"/>
                <w:lang w:val="en-GB"/>
              </w:rPr>
            </w:pPr>
            <w:r w:rsidRPr="005C7525">
              <w:rPr>
                <w:rFonts w:cs="Arial"/>
              </w:rPr>
              <w:t>Prioriteitsgroep 3</w:t>
            </w:r>
          </w:p>
        </w:tc>
        <w:tc>
          <w:tcPr>
            <w:tcW w:w="1984" w:type="dxa"/>
          </w:tcPr>
          <w:p w:rsidR="002B0C1C" w:rsidRPr="005C7525" w:rsidRDefault="002B0C1C" w:rsidP="009B15ED">
            <w:pPr>
              <w:pStyle w:val="Standaard-tabel"/>
              <w:rPr>
                <w:rFonts w:cs="Arial"/>
              </w:rPr>
            </w:pPr>
            <w:r w:rsidRPr="005C7525">
              <w:rPr>
                <w:rFonts w:cs="Arial"/>
              </w:rPr>
              <w:t>1 werkdag</w:t>
            </w:r>
          </w:p>
        </w:tc>
        <w:tc>
          <w:tcPr>
            <w:tcW w:w="1134" w:type="dxa"/>
            <w:gridSpan w:val="2"/>
          </w:tcPr>
          <w:p w:rsidR="002B0C1C" w:rsidRPr="005C7525" w:rsidRDefault="002B0C1C" w:rsidP="009B15ED">
            <w:pPr>
              <w:pStyle w:val="Standaard-tabel"/>
              <w:rPr>
                <w:rFonts w:cs="Arial"/>
              </w:rPr>
            </w:pPr>
            <w:r w:rsidRPr="005C7525">
              <w:rPr>
                <w:rFonts w:cs="Arial"/>
              </w:rPr>
              <w:t>100%</w:t>
            </w:r>
          </w:p>
        </w:tc>
      </w:tr>
      <w:tr w:rsidR="002B0C1C" w:rsidRPr="005C7525" w:rsidTr="009B15ED">
        <w:tc>
          <w:tcPr>
            <w:tcW w:w="2268" w:type="dxa"/>
            <w:tcBorders>
              <w:bottom w:val="single" w:sz="4" w:space="0" w:color="auto"/>
            </w:tcBorders>
          </w:tcPr>
          <w:p w:rsidR="002B0C1C" w:rsidRPr="005C7525" w:rsidRDefault="002B0C1C" w:rsidP="009B15ED">
            <w:pPr>
              <w:pStyle w:val="Standaard-tabel"/>
              <w:rPr>
                <w:rFonts w:cs="Arial"/>
                <w:lang w:val="en-GB"/>
              </w:rPr>
            </w:pPr>
          </w:p>
        </w:tc>
        <w:tc>
          <w:tcPr>
            <w:tcW w:w="1985" w:type="dxa"/>
            <w:tcBorders>
              <w:bottom w:val="single" w:sz="4" w:space="0" w:color="auto"/>
            </w:tcBorders>
          </w:tcPr>
          <w:p w:rsidR="002B0C1C" w:rsidRPr="005C7525" w:rsidRDefault="002B0C1C" w:rsidP="009B15ED">
            <w:pPr>
              <w:pStyle w:val="Standaard-tabel"/>
              <w:rPr>
                <w:rFonts w:cs="Arial"/>
                <w:lang w:val="en-GB"/>
              </w:rPr>
            </w:pPr>
          </w:p>
        </w:tc>
        <w:tc>
          <w:tcPr>
            <w:tcW w:w="1984" w:type="dxa"/>
            <w:tcBorders>
              <w:bottom w:val="single" w:sz="4" w:space="0" w:color="auto"/>
            </w:tcBorders>
          </w:tcPr>
          <w:p w:rsidR="002B0C1C" w:rsidRPr="005C7525" w:rsidRDefault="002B0C1C" w:rsidP="009B15ED">
            <w:pPr>
              <w:pStyle w:val="Standaard-tabel"/>
              <w:rPr>
                <w:rFonts w:cs="Arial"/>
              </w:rPr>
            </w:pPr>
          </w:p>
        </w:tc>
        <w:tc>
          <w:tcPr>
            <w:tcW w:w="1134" w:type="dxa"/>
            <w:gridSpan w:val="2"/>
            <w:tcBorders>
              <w:bottom w:val="single" w:sz="4" w:space="0" w:color="auto"/>
            </w:tcBorders>
          </w:tcPr>
          <w:p w:rsidR="002B0C1C" w:rsidRPr="005C7525" w:rsidRDefault="002B0C1C" w:rsidP="009B15ED">
            <w:pPr>
              <w:pStyle w:val="Standaard-tabel"/>
              <w:rPr>
                <w:rFonts w:cs="Arial"/>
              </w:rPr>
            </w:pPr>
          </w:p>
        </w:tc>
      </w:tr>
      <w:tr w:rsidR="002B0C1C" w:rsidRPr="005C7525" w:rsidTr="009B15ED">
        <w:trPr>
          <w:cantSplit/>
        </w:trPr>
        <w:tc>
          <w:tcPr>
            <w:tcW w:w="7371" w:type="dxa"/>
            <w:gridSpan w:val="5"/>
            <w:shd w:val="clear" w:color="auto" w:fill="FFFF00"/>
          </w:tcPr>
          <w:p w:rsidR="002B0C1C" w:rsidRPr="005C7525" w:rsidRDefault="002B0C1C" w:rsidP="009B15ED">
            <w:pPr>
              <w:pStyle w:val="Standaard-tabel"/>
              <w:jc w:val="center"/>
              <w:rPr>
                <w:rFonts w:cs="Arial"/>
                <w:b/>
              </w:rPr>
            </w:pPr>
            <w:r w:rsidRPr="005C7525">
              <w:rPr>
                <w:rFonts w:cs="Arial"/>
                <w:b/>
              </w:rPr>
              <w:t>STREEFTIJD OPLOSSING GEREED</w:t>
            </w:r>
          </w:p>
        </w:tc>
      </w:tr>
      <w:tr w:rsidR="002B0C1C" w:rsidRPr="005C7525" w:rsidTr="009B15ED">
        <w:tc>
          <w:tcPr>
            <w:tcW w:w="2268" w:type="dxa"/>
          </w:tcPr>
          <w:p w:rsidR="002B0C1C" w:rsidRPr="005C7525" w:rsidRDefault="002B0C1C" w:rsidP="009B15ED">
            <w:pPr>
              <w:pStyle w:val="Standaard-tabel"/>
              <w:rPr>
                <w:rFonts w:cs="Arial"/>
              </w:rPr>
            </w:pPr>
            <w:r w:rsidRPr="005C7525">
              <w:rPr>
                <w:rFonts w:cs="Arial"/>
              </w:rPr>
              <w:t>Oplostijd</w:t>
            </w:r>
          </w:p>
        </w:tc>
        <w:tc>
          <w:tcPr>
            <w:tcW w:w="1985" w:type="dxa"/>
          </w:tcPr>
          <w:p w:rsidR="002B0C1C" w:rsidRPr="005C7525" w:rsidRDefault="002B0C1C" w:rsidP="009B15ED">
            <w:pPr>
              <w:pStyle w:val="Standaard-tabel"/>
              <w:rPr>
                <w:rFonts w:cs="Arial"/>
              </w:rPr>
            </w:pPr>
            <w:r w:rsidRPr="005C7525">
              <w:rPr>
                <w:rFonts w:cs="Arial"/>
              </w:rPr>
              <w:t>Prioriteitsgroep 1</w:t>
            </w:r>
          </w:p>
        </w:tc>
        <w:tc>
          <w:tcPr>
            <w:tcW w:w="1984" w:type="dxa"/>
          </w:tcPr>
          <w:p w:rsidR="002B0C1C" w:rsidRPr="005C7525" w:rsidRDefault="002B0C1C" w:rsidP="009B15ED">
            <w:pPr>
              <w:pStyle w:val="Standaard-tabel"/>
              <w:rPr>
                <w:rFonts w:cs="Arial"/>
              </w:rPr>
            </w:pPr>
            <w:r w:rsidRPr="005C7525">
              <w:rPr>
                <w:rFonts w:cs="Arial"/>
              </w:rPr>
              <w:t>8 uur</w:t>
            </w:r>
          </w:p>
        </w:tc>
        <w:tc>
          <w:tcPr>
            <w:tcW w:w="1134" w:type="dxa"/>
            <w:gridSpan w:val="2"/>
          </w:tcPr>
          <w:p w:rsidR="002B0C1C" w:rsidRPr="005C7525" w:rsidRDefault="002B0C1C" w:rsidP="009B15ED">
            <w:pPr>
              <w:pStyle w:val="Standaard-tabel"/>
              <w:rPr>
                <w:rFonts w:cs="Arial"/>
              </w:rPr>
            </w:pPr>
            <w:r w:rsidRPr="005C7525">
              <w:rPr>
                <w:rFonts w:cs="Arial"/>
              </w:rPr>
              <w:t>100%</w:t>
            </w:r>
          </w:p>
        </w:tc>
      </w:tr>
      <w:tr w:rsidR="002B0C1C" w:rsidRPr="005C7525" w:rsidTr="009B15ED">
        <w:tc>
          <w:tcPr>
            <w:tcW w:w="2268" w:type="dxa"/>
          </w:tcPr>
          <w:p w:rsidR="002B0C1C" w:rsidRPr="005C7525" w:rsidRDefault="002B0C1C" w:rsidP="009B15ED">
            <w:pPr>
              <w:pStyle w:val="Standaard-tabel"/>
              <w:rPr>
                <w:rFonts w:cs="Arial"/>
              </w:rPr>
            </w:pPr>
            <w:r w:rsidRPr="005C7525">
              <w:rPr>
                <w:rFonts w:cs="Arial"/>
              </w:rPr>
              <w:t>Oplostijd</w:t>
            </w:r>
          </w:p>
        </w:tc>
        <w:tc>
          <w:tcPr>
            <w:tcW w:w="1985" w:type="dxa"/>
          </w:tcPr>
          <w:p w:rsidR="002B0C1C" w:rsidRPr="005C7525" w:rsidRDefault="002B0C1C" w:rsidP="009B15ED">
            <w:pPr>
              <w:pStyle w:val="Standaard-tabel"/>
              <w:rPr>
                <w:rFonts w:cs="Arial"/>
                <w:lang w:val="en-GB"/>
              </w:rPr>
            </w:pPr>
            <w:r w:rsidRPr="005C7525">
              <w:rPr>
                <w:rFonts w:cs="Arial"/>
              </w:rPr>
              <w:t>Prioriteitsgroep 2</w:t>
            </w:r>
          </w:p>
        </w:tc>
        <w:tc>
          <w:tcPr>
            <w:tcW w:w="1984" w:type="dxa"/>
          </w:tcPr>
          <w:p w:rsidR="002B0C1C" w:rsidRPr="005C7525" w:rsidRDefault="002B0C1C" w:rsidP="009B15ED">
            <w:pPr>
              <w:pStyle w:val="Standaard-tabel"/>
              <w:rPr>
                <w:rFonts w:cs="Arial"/>
              </w:rPr>
            </w:pPr>
            <w:r w:rsidRPr="005C7525">
              <w:rPr>
                <w:rFonts w:cs="Arial"/>
              </w:rPr>
              <w:t>72uur</w:t>
            </w:r>
          </w:p>
        </w:tc>
        <w:tc>
          <w:tcPr>
            <w:tcW w:w="1134" w:type="dxa"/>
            <w:gridSpan w:val="2"/>
          </w:tcPr>
          <w:p w:rsidR="002B0C1C" w:rsidRPr="005C7525" w:rsidRDefault="002B0C1C" w:rsidP="009B15ED">
            <w:pPr>
              <w:pStyle w:val="Standaard-tabel"/>
              <w:rPr>
                <w:rFonts w:cs="Arial"/>
              </w:rPr>
            </w:pPr>
            <w:r w:rsidRPr="005C7525">
              <w:rPr>
                <w:rFonts w:cs="Arial"/>
              </w:rPr>
              <w:t>100%</w:t>
            </w:r>
          </w:p>
        </w:tc>
      </w:tr>
      <w:tr w:rsidR="002B0C1C" w:rsidRPr="005C7525" w:rsidTr="009B15ED">
        <w:tc>
          <w:tcPr>
            <w:tcW w:w="2268" w:type="dxa"/>
          </w:tcPr>
          <w:p w:rsidR="002B0C1C" w:rsidRPr="005C7525" w:rsidRDefault="002B0C1C" w:rsidP="009B15ED">
            <w:pPr>
              <w:pStyle w:val="Standaard-tabel"/>
              <w:rPr>
                <w:rFonts w:cs="Arial"/>
              </w:rPr>
            </w:pPr>
            <w:r w:rsidRPr="005C7525">
              <w:rPr>
                <w:rFonts w:cs="Arial"/>
              </w:rPr>
              <w:t>Oplostijd</w:t>
            </w:r>
          </w:p>
        </w:tc>
        <w:tc>
          <w:tcPr>
            <w:tcW w:w="1985" w:type="dxa"/>
          </w:tcPr>
          <w:p w:rsidR="002B0C1C" w:rsidRPr="005C7525" w:rsidRDefault="002B0C1C" w:rsidP="009B15ED">
            <w:pPr>
              <w:pStyle w:val="Standaard-tabel"/>
              <w:rPr>
                <w:rFonts w:cs="Arial"/>
                <w:lang w:val="en-GB"/>
              </w:rPr>
            </w:pPr>
            <w:r w:rsidRPr="005C7525">
              <w:rPr>
                <w:rFonts w:cs="Arial"/>
              </w:rPr>
              <w:t>Prioriteitsgroep 3</w:t>
            </w:r>
          </w:p>
        </w:tc>
        <w:tc>
          <w:tcPr>
            <w:tcW w:w="1984" w:type="dxa"/>
          </w:tcPr>
          <w:p w:rsidR="002B0C1C" w:rsidRPr="005C7525" w:rsidRDefault="002B0C1C" w:rsidP="009B15ED">
            <w:pPr>
              <w:pStyle w:val="Standaard-tabel"/>
              <w:rPr>
                <w:rFonts w:cs="Arial"/>
              </w:rPr>
            </w:pPr>
            <w:r w:rsidRPr="005C7525">
              <w:rPr>
                <w:rFonts w:cs="Arial"/>
              </w:rPr>
              <w:t>Volgend release</w:t>
            </w:r>
          </w:p>
        </w:tc>
        <w:tc>
          <w:tcPr>
            <w:tcW w:w="1134" w:type="dxa"/>
            <w:gridSpan w:val="2"/>
          </w:tcPr>
          <w:p w:rsidR="002B0C1C" w:rsidRPr="005C7525" w:rsidRDefault="002B0C1C" w:rsidP="009B15ED">
            <w:pPr>
              <w:pStyle w:val="Standaard-tabel"/>
              <w:rPr>
                <w:rFonts w:cs="Arial"/>
              </w:rPr>
            </w:pPr>
            <w:r w:rsidRPr="005C7525">
              <w:rPr>
                <w:rFonts w:cs="Arial"/>
              </w:rPr>
              <w:t>100%</w:t>
            </w:r>
          </w:p>
        </w:tc>
      </w:tr>
      <w:tr w:rsidR="002B0C1C" w:rsidRPr="005C7525" w:rsidTr="009B15ED">
        <w:tc>
          <w:tcPr>
            <w:tcW w:w="2268" w:type="dxa"/>
          </w:tcPr>
          <w:p w:rsidR="002B0C1C" w:rsidRPr="005C7525" w:rsidRDefault="002B0C1C" w:rsidP="009B15ED">
            <w:pPr>
              <w:pStyle w:val="Standaard-tabel"/>
              <w:rPr>
                <w:rFonts w:cs="Arial"/>
                <w:lang w:val="en-GB"/>
              </w:rPr>
            </w:pPr>
          </w:p>
        </w:tc>
        <w:tc>
          <w:tcPr>
            <w:tcW w:w="1985" w:type="dxa"/>
          </w:tcPr>
          <w:p w:rsidR="002B0C1C" w:rsidRPr="005C7525" w:rsidRDefault="002B0C1C" w:rsidP="009B15ED">
            <w:pPr>
              <w:pStyle w:val="Standaard-tabel"/>
              <w:rPr>
                <w:rFonts w:cs="Arial"/>
                <w:lang w:val="en-GB"/>
              </w:rPr>
            </w:pPr>
          </w:p>
        </w:tc>
        <w:tc>
          <w:tcPr>
            <w:tcW w:w="1984" w:type="dxa"/>
          </w:tcPr>
          <w:p w:rsidR="002B0C1C" w:rsidRPr="005C7525" w:rsidRDefault="002B0C1C" w:rsidP="009B15ED">
            <w:pPr>
              <w:pStyle w:val="Standaard-tabel"/>
              <w:rPr>
                <w:rFonts w:cs="Arial"/>
              </w:rPr>
            </w:pPr>
          </w:p>
        </w:tc>
        <w:tc>
          <w:tcPr>
            <w:tcW w:w="1134" w:type="dxa"/>
            <w:gridSpan w:val="2"/>
          </w:tcPr>
          <w:p w:rsidR="002B0C1C" w:rsidRPr="005C7525" w:rsidRDefault="002B0C1C" w:rsidP="009B15ED">
            <w:pPr>
              <w:pStyle w:val="Standaard-tabel"/>
              <w:rPr>
                <w:rFonts w:cs="Arial"/>
              </w:rPr>
            </w:pPr>
          </w:p>
        </w:tc>
      </w:tr>
    </w:tbl>
    <w:p w:rsidR="002B0C1C" w:rsidRPr="005C7525" w:rsidRDefault="002B0C1C" w:rsidP="002B0C1C">
      <w:pPr>
        <w:pStyle w:val="Bijschrift"/>
        <w:keepNext w:val="0"/>
        <w:keepLines w:val="0"/>
        <w:tabs>
          <w:tab w:val="clear" w:pos="851"/>
        </w:tabs>
        <w:spacing w:after="200" w:line="240" w:lineRule="auto"/>
        <w:ind w:left="0"/>
        <w:jc w:val="center"/>
        <w:rPr>
          <w:rFonts w:ascii="Arial" w:eastAsia="Calibri" w:hAnsi="Arial" w:cs="Arial"/>
          <w:b/>
          <w:bCs/>
          <w:noProof w:val="0"/>
          <w:color w:val="4F81BD" w:themeColor="accent1"/>
          <w:spacing w:val="0"/>
          <w:szCs w:val="16"/>
          <w:lang w:eastAsia="en-US"/>
        </w:rPr>
      </w:pPr>
      <w:r w:rsidRPr="005C7525">
        <w:rPr>
          <w:rFonts w:ascii="Arial" w:eastAsia="Calibri" w:hAnsi="Arial" w:cs="Arial"/>
          <w:b/>
          <w:bCs/>
          <w:noProof w:val="0"/>
          <w:color w:val="4F81BD" w:themeColor="accent1"/>
          <w:spacing w:val="0"/>
          <w:szCs w:val="16"/>
          <w:lang w:eastAsia="en-US"/>
        </w:rPr>
        <w:t xml:space="preserve">Tabel </w:t>
      </w:r>
      <w:r w:rsidR="00C77983">
        <w:rPr>
          <w:rFonts w:ascii="Arial" w:eastAsia="Calibri" w:hAnsi="Arial" w:cs="Arial"/>
          <w:b/>
          <w:bCs/>
          <w:noProof w:val="0"/>
          <w:color w:val="4F81BD" w:themeColor="accent1"/>
          <w:spacing w:val="0"/>
          <w:szCs w:val="16"/>
          <w:lang w:eastAsia="en-US"/>
        </w:rPr>
        <w:t>5</w:t>
      </w:r>
      <w:r w:rsidR="00C77983" w:rsidRPr="005C7525">
        <w:rPr>
          <w:rFonts w:ascii="Arial" w:eastAsia="Calibri" w:hAnsi="Arial" w:cs="Arial"/>
          <w:b/>
          <w:bCs/>
          <w:noProof w:val="0"/>
          <w:color w:val="4F81BD" w:themeColor="accent1"/>
          <w:spacing w:val="0"/>
          <w:szCs w:val="16"/>
          <w:lang w:eastAsia="en-US"/>
        </w:rPr>
        <w:t xml:space="preserve"> </w:t>
      </w:r>
      <w:r>
        <w:rPr>
          <w:rFonts w:ascii="Arial" w:eastAsia="Calibri" w:hAnsi="Arial" w:cs="Arial"/>
          <w:b/>
          <w:bCs/>
          <w:noProof w:val="0"/>
          <w:color w:val="4F81BD" w:themeColor="accent1"/>
          <w:spacing w:val="0"/>
          <w:szCs w:val="16"/>
          <w:lang w:eastAsia="en-US"/>
        </w:rPr>
        <w:t>Overzicht Onderhoud</w:t>
      </w:r>
    </w:p>
    <w:p w:rsidR="002B0C1C" w:rsidRDefault="002B0C1C" w:rsidP="00EF3334">
      <w:pPr>
        <w:ind w:left="0"/>
        <w:rPr>
          <w:rFonts w:cs="Arial"/>
        </w:rPr>
      </w:pPr>
    </w:p>
    <w:p w:rsidR="000F7944" w:rsidRDefault="000F7944" w:rsidP="000F7944">
      <w:pPr>
        <w:suppressAutoHyphens w:val="0"/>
        <w:spacing w:line="240" w:lineRule="auto"/>
        <w:ind w:left="0"/>
        <w:rPr>
          <w:rFonts w:cs="Arial"/>
          <w:color w:val="0070C0"/>
        </w:rPr>
      </w:pPr>
    </w:p>
    <w:p w:rsidR="00A20C62" w:rsidRDefault="00A20C62" w:rsidP="000F7944">
      <w:pPr>
        <w:suppressAutoHyphens w:val="0"/>
        <w:spacing w:line="240" w:lineRule="auto"/>
        <w:ind w:left="0"/>
        <w:rPr>
          <w:rFonts w:cs="Arial"/>
          <w:color w:val="0070C0"/>
        </w:rPr>
      </w:pPr>
    </w:p>
    <w:p w:rsidR="000F7944" w:rsidRDefault="000F7944" w:rsidP="00EF3334">
      <w:pPr>
        <w:ind w:left="0"/>
        <w:rPr>
          <w:rFonts w:cs="Arial"/>
        </w:rPr>
      </w:pPr>
    </w:p>
    <w:p w:rsidR="000F7944" w:rsidRDefault="000F7944" w:rsidP="00EF3334">
      <w:pPr>
        <w:ind w:left="0"/>
        <w:rPr>
          <w:rFonts w:cs="Arial"/>
        </w:rPr>
      </w:pPr>
    </w:p>
    <w:p w:rsidR="002B0C1C" w:rsidRDefault="002B0C1C" w:rsidP="00EF3334">
      <w:pPr>
        <w:ind w:left="0"/>
        <w:rPr>
          <w:rFonts w:cs="Arial"/>
        </w:rPr>
      </w:pPr>
    </w:p>
    <w:p w:rsidR="002B0C1C" w:rsidRDefault="002B0C1C" w:rsidP="00EF3334">
      <w:pPr>
        <w:ind w:left="0"/>
        <w:rPr>
          <w:rFonts w:cs="Arial"/>
        </w:rPr>
      </w:pPr>
    </w:p>
    <w:p w:rsidR="00EE131F" w:rsidRDefault="00EE131F" w:rsidP="00EF3334">
      <w:pPr>
        <w:ind w:left="0"/>
        <w:rPr>
          <w:rFonts w:cs="Arial"/>
        </w:rPr>
      </w:pPr>
    </w:p>
    <w:p w:rsidR="00EE131F" w:rsidRDefault="00EE131F" w:rsidP="00EF3334">
      <w:pPr>
        <w:ind w:left="0"/>
        <w:rPr>
          <w:rFonts w:cs="Arial"/>
        </w:rPr>
      </w:pPr>
    </w:p>
    <w:p w:rsidR="00EE131F" w:rsidRDefault="00EE131F" w:rsidP="00EF3334">
      <w:pPr>
        <w:ind w:left="0"/>
        <w:rPr>
          <w:rFonts w:cs="Arial"/>
        </w:rPr>
      </w:pPr>
    </w:p>
    <w:p w:rsidR="00EE131F" w:rsidRDefault="00EE131F" w:rsidP="00EF3334">
      <w:pPr>
        <w:ind w:left="0"/>
        <w:rPr>
          <w:rFonts w:cs="Arial"/>
        </w:rPr>
      </w:pPr>
    </w:p>
    <w:p w:rsidR="00EE131F" w:rsidRDefault="00EE131F" w:rsidP="00EF3334">
      <w:pPr>
        <w:ind w:left="0"/>
        <w:rPr>
          <w:rFonts w:cs="Arial"/>
        </w:rPr>
      </w:pPr>
    </w:p>
    <w:p w:rsidR="00E22BCE" w:rsidRPr="00703A76" w:rsidRDefault="00123164" w:rsidP="00703A76">
      <w:pPr>
        <w:pStyle w:val="Kop3"/>
        <w:numPr>
          <w:ilvl w:val="1"/>
          <w:numId w:val="33"/>
        </w:numPr>
        <w:ind w:left="567" w:hanging="567"/>
        <w:rPr>
          <w:sz w:val="22"/>
          <w:szCs w:val="22"/>
        </w:rPr>
      </w:pPr>
      <w:bookmarkStart w:id="20" w:name="_Toc461010201"/>
      <w:r>
        <w:rPr>
          <w:sz w:val="22"/>
          <w:szCs w:val="22"/>
        </w:rPr>
        <w:lastRenderedPageBreak/>
        <w:t>S</w:t>
      </w:r>
      <w:r w:rsidR="00E22BCE" w:rsidRPr="00703A76">
        <w:rPr>
          <w:sz w:val="22"/>
          <w:szCs w:val="22"/>
        </w:rPr>
        <w:t>upport</w:t>
      </w:r>
      <w:bookmarkEnd w:id="20"/>
    </w:p>
    <w:p w:rsidR="002B0C1C" w:rsidRDefault="002B0C1C" w:rsidP="00EF3334">
      <w:pPr>
        <w:ind w:left="0"/>
        <w:rPr>
          <w:rFonts w:cs="Arial"/>
        </w:rPr>
      </w:pPr>
    </w:p>
    <w:p w:rsidR="004E57C6" w:rsidRPr="005C7525" w:rsidRDefault="00AA58EB" w:rsidP="00EF3334">
      <w:pPr>
        <w:ind w:left="0"/>
        <w:rPr>
          <w:rFonts w:cs="Arial"/>
        </w:rPr>
      </w:pPr>
      <w:r w:rsidRPr="005C7525">
        <w:rPr>
          <w:rFonts w:cs="Arial"/>
        </w:rPr>
        <w:t xml:space="preserve">Het </w:t>
      </w:r>
      <w:r w:rsidR="00AF7794" w:rsidRPr="005C7525">
        <w:rPr>
          <w:rFonts w:cs="Arial"/>
        </w:rPr>
        <w:t>S</w:t>
      </w:r>
      <w:r w:rsidRPr="005C7525">
        <w:rPr>
          <w:rFonts w:cs="Arial"/>
        </w:rPr>
        <w:t xml:space="preserve">upport op </w:t>
      </w:r>
      <w:r w:rsidR="00C77983">
        <w:rPr>
          <w:rFonts w:cs="Arial"/>
        </w:rPr>
        <w:t xml:space="preserve">LOS </w:t>
      </w:r>
      <w:r w:rsidRPr="005C7525">
        <w:rPr>
          <w:rFonts w:cs="Arial"/>
        </w:rPr>
        <w:t>kent één service niveau</w:t>
      </w:r>
      <w:r w:rsidR="002F1D7F" w:rsidRPr="005C7525">
        <w:rPr>
          <w:rFonts w:cs="Arial"/>
        </w:rPr>
        <w:t xml:space="preserve"> met onderstaande</w:t>
      </w:r>
      <w:r w:rsidR="00A35CB1" w:rsidRPr="005C7525">
        <w:rPr>
          <w:rFonts w:cs="Arial"/>
        </w:rPr>
        <w:t xml:space="preserve"> </w:t>
      </w:r>
      <w:r w:rsidR="00AF7794" w:rsidRPr="005C7525">
        <w:rPr>
          <w:rFonts w:cs="Arial"/>
        </w:rPr>
        <w:t xml:space="preserve">Kritieke </w:t>
      </w:r>
      <w:r w:rsidR="00A35CB1" w:rsidRPr="005C7525">
        <w:rPr>
          <w:rFonts w:cs="Arial"/>
        </w:rPr>
        <w:t>Performance Indic</w:t>
      </w:r>
      <w:r w:rsidRPr="005C7525">
        <w:rPr>
          <w:rFonts w:cs="Arial"/>
        </w:rPr>
        <w:t>atoren</w:t>
      </w:r>
      <w:r w:rsidR="00AF7794" w:rsidRPr="005C7525">
        <w:rPr>
          <w:rFonts w:cs="Arial"/>
        </w:rPr>
        <w:t xml:space="preserve"> (</w:t>
      </w:r>
      <w:proofErr w:type="spellStart"/>
      <w:r w:rsidR="00AF7794" w:rsidRPr="005C7525">
        <w:rPr>
          <w:rFonts w:cs="Arial"/>
        </w:rPr>
        <w:t>KPI’s</w:t>
      </w:r>
      <w:proofErr w:type="spellEnd"/>
      <w:r w:rsidR="00AF7794" w:rsidRPr="005C7525">
        <w:rPr>
          <w:rFonts w:cs="Arial"/>
        </w:rPr>
        <w:t>)</w:t>
      </w:r>
      <w:r w:rsidRPr="005C7525">
        <w:rPr>
          <w:rFonts w:cs="Arial"/>
        </w:rPr>
        <w:t>:</w:t>
      </w:r>
    </w:p>
    <w:p w:rsidR="001D3B87" w:rsidRPr="005C7525" w:rsidRDefault="001D3B87" w:rsidP="00EF3334">
      <w:pPr>
        <w:ind w:left="0"/>
        <w:rPr>
          <w:rFonts w:cs="Arial"/>
        </w:rPr>
      </w:pPr>
    </w:p>
    <w:tbl>
      <w:tblPr>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1985"/>
        <w:gridCol w:w="1984"/>
        <w:gridCol w:w="407"/>
        <w:gridCol w:w="727"/>
      </w:tblGrid>
      <w:tr w:rsidR="004C0ABB" w:rsidRPr="005C7525" w:rsidTr="00703A76">
        <w:tc>
          <w:tcPr>
            <w:tcW w:w="2268" w:type="dxa"/>
            <w:shd w:val="solid" w:color="auto" w:fill="FFFFFF"/>
          </w:tcPr>
          <w:p w:rsidR="004C0ABB" w:rsidRPr="005C7525" w:rsidRDefault="00DA3965" w:rsidP="00EF3334">
            <w:pPr>
              <w:pStyle w:val="Standaard-tabel"/>
              <w:rPr>
                <w:rFonts w:cs="Arial"/>
                <w:b/>
              </w:rPr>
            </w:pPr>
            <w:r w:rsidRPr="005C7525">
              <w:rPr>
                <w:rFonts w:cs="Arial"/>
                <w:b/>
              </w:rPr>
              <w:t>K</w:t>
            </w:r>
            <w:r w:rsidR="004C0ABB" w:rsidRPr="005C7525">
              <w:rPr>
                <w:rFonts w:cs="Arial"/>
                <w:b/>
              </w:rPr>
              <w:t>PI</w:t>
            </w:r>
          </w:p>
        </w:tc>
        <w:tc>
          <w:tcPr>
            <w:tcW w:w="1985" w:type="dxa"/>
            <w:shd w:val="solid" w:color="auto" w:fill="FFFFFF"/>
          </w:tcPr>
          <w:p w:rsidR="004C0ABB" w:rsidRPr="005C7525" w:rsidRDefault="004C0ABB" w:rsidP="00EF3334">
            <w:pPr>
              <w:pStyle w:val="Standaard-tabel"/>
              <w:rPr>
                <w:rFonts w:cs="Arial"/>
                <w:b/>
              </w:rPr>
            </w:pPr>
            <w:r w:rsidRPr="005C7525">
              <w:rPr>
                <w:rFonts w:cs="Arial"/>
                <w:b/>
              </w:rPr>
              <w:t>Prioriteit</w:t>
            </w:r>
          </w:p>
        </w:tc>
        <w:tc>
          <w:tcPr>
            <w:tcW w:w="2391" w:type="dxa"/>
            <w:gridSpan w:val="2"/>
            <w:shd w:val="solid" w:color="auto" w:fill="FFFFFF"/>
          </w:tcPr>
          <w:p w:rsidR="00DA3965" w:rsidRPr="005C7525" w:rsidRDefault="004C0ABB" w:rsidP="00EF3334">
            <w:pPr>
              <w:pStyle w:val="Standaard-tabel"/>
              <w:rPr>
                <w:rFonts w:cs="Arial"/>
                <w:b/>
              </w:rPr>
            </w:pPr>
            <w:r w:rsidRPr="005C7525">
              <w:rPr>
                <w:rFonts w:cs="Arial"/>
                <w:b/>
              </w:rPr>
              <w:t xml:space="preserve">Service level </w:t>
            </w:r>
          </w:p>
          <w:p w:rsidR="004C0ABB" w:rsidRPr="005C7525" w:rsidRDefault="004C0ABB" w:rsidP="00EF3334">
            <w:pPr>
              <w:pStyle w:val="Standaard-tabel"/>
              <w:rPr>
                <w:rFonts w:cs="Arial"/>
                <w:b/>
              </w:rPr>
            </w:pPr>
            <w:r w:rsidRPr="005C7525">
              <w:rPr>
                <w:rFonts w:cs="Arial"/>
                <w:b/>
              </w:rPr>
              <w:t>(waarde)</w:t>
            </w:r>
          </w:p>
        </w:tc>
        <w:tc>
          <w:tcPr>
            <w:tcW w:w="727" w:type="dxa"/>
            <w:shd w:val="solid" w:color="auto" w:fill="FFFFFF"/>
          </w:tcPr>
          <w:p w:rsidR="004C0ABB" w:rsidRPr="005C7525" w:rsidRDefault="004C0ABB" w:rsidP="00EF3334">
            <w:pPr>
              <w:pStyle w:val="Standaard-tabel"/>
              <w:rPr>
                <w:rFonts w:cs="Arial"/>
                <w:b/>
              </w:rPr>
            </w:pPr>
            <w:r w:rsidRPr="005C7525">
              <w:rPr>
                <w:rFonts w:cs="Arial"/>
                <w:b/>
              </w:rPr>
              <w:t>Norm</w:t>
            </w:r>
            <w:r w:rsidR="00DA3965" w:rsidRPr="005C7525">
              <w:rPr>
                <w:rFonts w:cs="Arial"/>
                <w:b/>
              </w:rPr>
              <w:t xml:space="preserve"> %</w:t>
            </w:r>
          </w:p>
        </w:tc>
      </w:tr>
      <w:tr w:rsidR="004C0ABB" w:rsidRPr="005C7525" w:rsidTr="00703A76">
        <w:tc>
          <w:tcPr>
            <w:tcW w:w="2268" w:type="dxa"/>
          </w:tcPr>
          <w:p w:rsidR="004C0ABB" w:rsidRPr="005C7525" w:rsidRDefault="004C0ABB" w:rsidP="00EF3334">
            <w:pPr>
              <w:pStyle w:val="Standaard-tabel"/>
              <w:rPr>
                <w:rFonts w:cs="Arial"/>
              </w:rPr>
            </w:pPr>
            <w:r w:rsidRPr="005C7525">
              <w:rPr>
                <w:rFonts w:cs="Arial"/>
              </w:rPr>
              <w:t>Openstelling Helpdesk</w:t>
            </w:r>
          </w:p>
        </w:tc>
        <w:tc>
          <w:tcPr>
            <w:tcW w:w="1985" w:type="dxa"/>
          </w:tcPr>
          <w:p w:rsidR="004C0ABB" w:rsidRPr="005C7525" w:rsidRDefault="004C0ABB" w:rsidP="00EF3334">
            <w:pPr>
              <w:pStyle w:val="Standaard-tabel"/>
              <w:rPr>
                <w:rFonts w:cs="Arial"/>
              </w:rPr>
            </w:pPr>
            <w:r w:rsidRPr="005C7525">
              <w:rPr>
                <w:rFonts w:cs="Arial"/>
              </w:rPr>
              <w:t>n.v.t.</w:t>
            </w:r>
          </w:p>
        </w:tc>
        <w:tc>
          <w:tcPr>
            <w:tcW w:w="1984" w:type="dxa"/>
          </w:tcPr>
          <w:p w:rsidR="004C0ABB" w:rsidRPr="005C7525" w:rsidRDefault="00272823" w:rsidP="00EF3334">
            <w:pPr>
              <w:pStyle w:val="Standaard-tabel"/>
              <w:rPr>
                <w:rFonts w:cs="Arial"/>
              </w:rPr>
            </w:pPr>
            <w:r w:rsidRPr="005C7525">
              <w:rPr>
                <w:rFonts w:cs="Arial"/>
              </w:rPr>
              <w:t>5</w:t>
            </w:r>
            <w:r w:rsidR="004C0ABB" w:rsidRPr="005C7525">
              <w:rPr>
                <w:rFonts w:cs="Arial"/>
              </w:rPr>
              <w:t xml:space="preserve"> x </w:t>
            </w:r>
            <w:r w:rsidRPr="005C7525">
              <w:rPr>
                <w:rFonts w:cs="Arial"/>
              </w:rPr>
              <w:t>12</w:t>
            </w:r>
            <w:r w:rsidR="004C0ABB" w:rsidRPr="005C7525">
              <w:rPr>
                <w:rFonts w:cs="Arial"/>
              </w:rPr>
              <w:t xml:space="preserve"> uur</w:t>
            </w:r>
          </w:p>
        </w:tc>
        <w:tc>
          <w:tcPr>
            <w:tcW w:w="1134" w:type="dxa"/>
            <w:gridSpan w:val="2"/>
          </w:tcPr>
          <w:p w:rsidR="004C0ABB" w:rsidRPr="005C7525" w:rsidRDefault="004C0ABB" w:rsidP="00EF3334">
            <w:pPr>
              <w:pStyle w:val="Standaard-tabel"/>
              <w:rPr>
                <w:rFonts w:cs="Arial"/>
              </w:rPr>
            </w:pPr>
            <w:r w:rsidRPr="005C7525">
              <w:rPr>
                <w:rFonts w:cs="Arial"/>
              </w:rPr>
              <w:t>100%</w:t>
            </w:r>
          </w:p>
        </w:tc>
      </w:tr>
    </w:tbl>
    <w:p w:rsidR="006C0B72" w:rsidRDefault="002B0C1C" w:rsidP="002B0C1C">
      <w:pPr>
        <w:pStyle w:val="Bijschrift"/>
        <w:keepNext w:val="0"/>
        <w:keepLines w:val="0"/>
        <w:tabs>
          <w:tab w:val="clear" w:pos="851"/>
        </w:tabs>
        <w:spacing w:after="200" w:line="240" w:lineRule="auto"/>
        <w:ind w:left="0"/>
        <w:jc w:val="center"/>
        <w:rPr>
          <w:rFonts w:ascii="Arial" w:eastAsia="Calibri" w:hAnsi="Arial" w:cs="Arial"/>
          <w:b/>
          <w:bCs/>
          <w:noProof w:val="0"/>
          <w:color w:val="4F81BD" w:themeColor="accent1"/>
          <w:spacing w:val="0"/>
          <w:szCs w:val="16"/>
          <w:lang w:eastAsia="en-US"/>
        </w:rPr>
      </w:pPr>
      <w:r w:rsidRPr="005C7525">
        <w:rPr>
          <w:rFonts w:ascii="Arial" w:eastAsia="Calibri" w:hAnsi="Arial" w:cs="Arial"/>
          <w:b/>
          <w:bCs/>
          <w:noProof w:val="0"/>
          <w:color w:val="4F81BD" w:themeColor="accent1"/>
          <w:spacing w:val="0"/>
          <w:szCs w:val="16"/>
          <w:lang w:eastAsia="en-US"/>
        </w:rPr>
        <w:t xml:space="preserve">Tabel </w:t>
      </w:r>
      <w:r w:rsidRPr="005C7525">
        <w:rPr>
          <w:rFonts w:ascii="Arial" w:eastAsia="Calibri" w:hAnsi="Arial" w:cs="Arial"/>
          <w:b/>
          <w:bCs/>
          <w:noProof w:val="0"/>
          <w:color w:val="4F81BD" w:themeColor="accent1"/>
          <w:spacing w:val="0"/>
          <w:szCs w:val="16"/>
          <w:lang w:eastAsia="en-US"/>
        </w:rPr>
        <w:fldChar w:fldCharType="begin"/>
      </w:r>
      <w:r w:rsidRPr="005C7525">
        <w:rPr>
          <w:rFonts w:ascii="Arial" w:eastAsia="Calibri" w:hAnsi="Arial" w:cs="Arial"/>
          <w:b/>
          <w:bCs/>
          <w:noProof w:val="0"/>
          <w:color w:val="4F81BD" w:themeColor="accent1"/>
          <w:spacing w:val="0"/>
          <w:szCs w:val="16"/>
          <w:lang w:eastAsia="en-US"/>
        </w:rPr>
        <w:instrText xml:space="preserve"> SEQ Tabel \* ARABIC </w:instrText>
      </w:r>
      <w:r w:rsidRPr="005C7525">
        <w:rPr>
          <w:rFonts w:ascii="Arial" w:eastAsia="Calibri" w:hAnsi="Arial" w:cs="Arial"/>
          <w:b/>
          <w:bCs/>
          <w:noProof w:val="0"/>
          <w:color w:val="4F81BD" w:themeColor="accent1"/>
          <w:spacing w:val="0"/>
          <w:szCs w:val="16"/>
          <w:lang w:eastAsia="en-US"/>
        </w:rPr>
        <w:fldChar w:fldCharType="separate"/>
      </w:r>
      <w:r>
        <w:rPr>
          <w:rFonts w:ascii="Arial" w:eastAsia="Calibri" w:hAnsi="Arial" w:cs="Arial"/>
          <w:b/>
          <w:bCs/>
          <w:color w:val="4F81BD" w:themeColor="accent1"/>
          <w:spacing w:val="0"/>
          <w:szCs w:val="16"/>
          <w:lang w:eastAsia="en-US"/>
        </w:rPr>
        <w:t>6</w:t>
      </w:r>
      <w:r w:rsidRPr="005C7525">
        <w:rPr>
          <w:rFonts w:ascii="Arial" w:eastAsia="Calibri" w:hAnsi="Arial" w:cs="Arial"/>
          <w:b/>
          <w:bCs/>
          <w:noProof w:val="0"/>
          <w:color w:val="4F81BD" w:themeColor="accent1"/>
          <w:spacing w:val="0"/>
          <w:szCs w:val="16"/>
          <w:lang w:eastAsia="en-US"/>
        </w:rPr>
        <w:fldChar w:fldCharType="end"/>
      </w:r>
      <w:r w:rsidRPr="005C7525">
        <w:rPr>
          <w:rFonts w:ascii="Arial" w:eastAsia="Calibri" w:hAnsi="Arial" w:cs="Arial"/>
          <w:b/>
          <w:bCs/>
          <w:noProof w:val="0"/>
          <w:color w:val="4F81BD" w:themeColor="accent1"/>
          <w:spacing w:val="0"/>
          <w:szCs w:val="16"/>
          <w:lang w:eastAsia="en-US"/>
        </w:rPr>
        <w:t xml:space="preserve"> </w:t>
      </w:r>
      <w:r>
        <w:rPr>
          <w:rFonts w:ascii="Arial" w:eastAsia="Calibri" w:hAnsi="Arial" w:cs="Arial"/>
          <w:b/>
          <w:bCs/>
          <w:noProof w:val="0"/>
          <w:color w:val="4F81BD" w:themeColor="accent1"/>
          <w:spacing w:val="0"/>
          <w:szCs w:val="16"/>
          <w:lang w:eastAsia="en-US"/>
        </w:rPr>
        <w:t>Overzicht Support</w:t>
      </w:r>
    </w:p>
    <w:p w:rsidR="00597DF7" w:rsidRPr="005C7525" w:rsidRDefault="00597DF7" w:rsidP="00597DF7">
      <w:pPr>
        <w:pStyle w:val="Kop3"/>
      </w:pPr>
      <w:r>
        <w:t>Support on site</w:t>
      </w:r>
    </w:p>
    <w:p w:rsidR="00597DF7" w:rsidRPr="001734CC" w:rsidRDefault="00597DF7" w:rsidP="00597DF7">
      <w:pPr>
        <w:ind w:left="0"/>
      </w:pPr>
      <w:r w:rsidRPr="001734CC">
        <w:t xml:space="preserve">Zoals </w:t>
      </w:r>
      <w:r w:rsidR="00D97185" w:rsidRPr="001734CC">
        <w:t>beschreven in paragraaf 2.4 van het Beschrijvend Document en paragraaf 4.1 van het Programma van Eisen is Support on site tegen een vastgesteld Tarief mogelijk.</w:t>
      </w:r>
    </w:p>
    <w:p w:rsidR="00D97185" w:rsidRPr="001734CC" w:rsidRDefault="00D97185" w:rsidP="00597DF7">
      <w:pPr>
        <w:ind w:left="0"/>
      </w:pPr>
      <w:r w:rsidRPr="001734CC">
        <w:t>In dit Tarief zijn geen reis- en verblijfkosten inbegrepen; in geval Opdrachtgever Support on site wenst kunnen alleen vooraf met de Contractmanager afspraken worden gemaakt over welke kosten en op welke wijze achteraf gedeclareerd worden.</w:t>
      </w:r>
    </w:p>
    <w:p w:rsidR="00597DF7" w:rsidRPr="00597DF7" w:rsidRDefault="00D97185" w:rsidP="001A784A">
      <w:pPr>
        <w:ind w:left="0"/>
        <w:rPr>
          <w:lang w:eastAsia="en-US"/>
        </w:rPr>
      </w:pPr>
      <w:r w:rsidRPr="001734CC">
        <w:t>Declaraties worden alleen betaald na uitdrukkelijk</w:t>
      </w:r>
      <w:r w:rsidR="001A784A" w:rsidRPr="001734CC">
        <w:t xml:space="preserve"> akkoord van de Contractmanager.</w:t>
      </w:r>
    </w:p>
    <w:p w:rsidR="00096226" w:rsidRPr="005C7525" w:rsidRDefault="00123164" w:rsidP="00703A76">
      <w:pPr>
        <w:pStyle w:val="Kop3"/>
      </w:pPr>
      <w:bookmarkStart w:id="21" w:name="_Hlt269296733"/>
      <w:bookmarkEnd w:id="21"/>
      <w:r w:rsidRPr="005C7525">
        <w:t>H</w:t>
      </w:r>
      <w:r>
        <w:t>elpdesk</w:t>
      </w:r>
    </w:p>
    <w:p w:rsidR="005F0CA0" w:rsidRDefault="00ED7C93" w:rsidP="00E2132A">
      <w:pPr>
        <w:ind w:left="0"/>
        <w:rPr>
          <w:rFonts w:cs="Arial"/>
        </w:rPr>
      </w:pPr>
      <w:r w:rsidRPr="005C7525">
        <w:rPr>
          <w:rFonts w:cs="Arial"/>
        </w:rPr>
        <w:t xml:space="preserve">Opdrachtnemer stelt een Helpdesk ter beschikking voor het aannemen van Calls afkomstig van geautoriseerde medewerkers van Opdrachtgever. Deze Helpdesk kent een Openstellingstijd van </w:t>
      </w:r>
      <w:r w:rsidR="00B40031" w:rsidRPr="005C7525">
        <w:rPr>
          <w:rFonts w:cs="Arial"/>
        </w:rPr>
        <w:t>5</w:t>
      </w:r>
      <w:r w:rsidRPr="005C7525">
        <w:rPr>
          <w:rFonts w:cs="Arial"/>
        </w:rPr>
        <w:t>*</w:t>
      </w:r>
      <w:r w:rsidR="00B40031" w:rsidRPr="005C7525">
        <w:rPr>
          <w:rFonts w:cs="Arial"/>
        </w:rPr>
        <w:t>12</w:t>
      </w:r>
      <w:r w:rsidRPr="005C7525">
        <w:rPr>
          <w:rFonts w:cs="Arial"/>
        </w:rPr>
        <w:t xml:space="preserve"> uur. </w:t>
      </w:r>
    </w:p>
    <w:p w:rsidR="005F0CA0" w:rsidRDefault="005F0CA0" w:rsidP="00E2132A">
      <w:pPr>
        <w:ind w:left="0"/>
        <w:rPr>
          <w:rFonts w:cs="Arial"/>
        </w:rPr>
      </w:pPr>
      <w:r>
        <w:rPr>
          <w:rFonts w:cs="Arial"/>
        </w:rPr>
        <w:t xml:space="preserve">Openstellingstijden </w:t>
      </w:r>
      <w:r w:rsidR="00826982">
        <w:rPr>
          <w:rFonts w:cs="Arial"/>
        </w:rPr>
        <w:t xml:space="preserve">omvatten in ieder geval </w:t>
      </w:r>
      <w:r w:rsidR="00912219">
        <w:rPr>
          <w:rFonts w:cs="Arial"/>
        </w:rPr>
        <w:t xml:space="preserve">de tijdsspanne </w:t>
      </w:r>
      <w:r w:rsidR="004C3173">
        <w:rPr>
          <w:rFonts w:cs="Arial"/>
        </w:rPr>
        <w:t>tussen</w:t>
      </w:r>
      <w:r w:rsidR="00826982">
        <w:rPr>
          <w:rFonts w:cs="Arial"/>
        </w:rPr>
        <w:t xml:space="preserve"> </w:t>
      </w:r>
      <w:r>
        <w:rPr>
          <w:rFonts w:cs="Arial"/>
        </w:rPr>
        <w:t>09</w:t>
      </w:r>
      <w:r w:rsidR="004C3173">
        <w:rPr>
          <w:rFonts w:cs="Arial"/>
        </w:rPr>
        <w:t>:</w:t>
      </w:r>
      <w:r>
        <w:rPr>
          <w:rFonts w:cs="Arial"/>
        </w:rPr>
        <w:t xml:space="preserve">00 </w:t>
      </w:r>
      <w:r w:rsidR="004C3173">
        <w:rPr>
          <w:rFonts w:cs="Arial"/>
        </w:rPr>
        <w:t xml:space="preserve">uur </w:t>
      </w:r>
      <w:r>
        <w:rPr>
          <w:rFonts w:cs="Arial"/>
        </w:rPr>
        <w:t>– 17</w:t>
      </w:r>
      <w:r w:rsidR="004C3173">
        <w:rPr>
          <w:rFonts w:cs="Arial"/>
        </w:rPr>
        <w:t>:</w:t>
      </w:r>
      <w:r>
        <w:rPr>
          <w:rFonts w:cs="Arial"/>
        </w:rPr>
        <w:t>00</w:t>
      </w:r>
      <w:r w:rsidR="004C3173">
        <w:rPr>
          <w:rFonts w:cs="Arial"/>
        </w:rPr>
        <w:t xml:space="preserve"> uur</w:t>
      </w:r>
      <w:r>
        <w:rPr>
          <w:rFonts w:cs="Arial"/>
        </w:rPr>
        <w:t xml:space="preserve"> CET.</w:t>
      </w:r>
    </w:p>
    <w:p w:rsidR="00ED7C93" w:rsidRPr="005C7525" w:rsidRDefault="00ED7C93" w:rsidP="00E2132A">
      <w:pPr>
        <w:ind w:left="0"/>
        <w:rPr>
          <w:rFonts w:cs="Arial"/>
        </w:rPr>
      </w:pPr>
      <w:r w:rsidRPr="005C7525">
        <w:rPr>
          <w:rFonts w:cs="Arial"/>
        </w:rPr>
        <w:t>De voertaal is Nederlands of Engels.</w:t>
      </w:r>
    </w:p>
    <w:p w:rsidR="00ED7C93" w:rsidRPr="005C7525" w:rsidRDefault="00ED7C93" w:rsidP="00E2132A">
      <w:pPr>
        <w:ind w:left="0"/>
        <w:rPr>
          <w:rFonts w:cs="Arial"/>
        </w:rPr>
      </w:pPr>
    </w:p>
    <w:p w:rsidR="00464E63" w:rsidRPr="005C7525" w:rsidRDefault="00464E63" w:rsidP="00E2132A">
      <w:pPr>
        <w:ind w:left="0"/>
        <w:rPr>
          <w:rFonts w:cs="Arial"/>
        </w:rPr>
      </w:pPr>
      <w:r w:rsidRPr="005C7525">
        <w:rPr>
          <w:rFonts w:cs="Arial"/>
        </w:rPr>
        <w:t>De Helpdesk is zowel via telefoon als e-mail bereikbaar voor aannemen en registreren van Calls, het bieden van Support en het bewaken van de voortgang van meldingen.  De Helpdesk biedt één telefoonnummer en één e-mailadres om een Call te kunnen melden.</w:t>
      </w:r>
    </w:p>
    <w:p w:rsidR="00CF38BD" w:rsidRPr="005C7525" w:rsidRDefault="00CF38BD" w:rsidP="003B2F83">
      <w:pPr>
        <w:spacing w:line="220" w:lineRule="atLeast"/>
        <w:ind w:left="1418"/>
        <w:rPr>
          <w:rFonts w:cs="Arial"/>
        </w:rPr>
      </w:pPr>
    </w:p>
    <w:p w:rsidR="00096226" w:rsidRPr="00E22BCE" w:rsidRDefault="00096226" w:rsidP="00703A76">
      <w:pPr>
        <w:pStyle w:val="Kop3"/>
      </w:pPr>
      <w:bookmarkStart w:id="22" w:name="_Toc461010203"/>
      <w:r w:rsidRPr="00E22BCE">
        <w:t>Life Cycle Management</w:t>
      </w:r>
      <w:bookmarkEnd w:id="22"/>
    </w:p>
    <w:p w:rsidR="00B744C1" w:rsidRPr="005C7525" w:rsidRDefault="00CB6387" w:rsidP="00703A76">
      <w:pPr>
        <w:pStyle w:val="Kop3"/>
        <w:numPr>
          <w:ilvl w:val="0"/>
          <w:numId w:val="0"/>
        </w:numPr>
      </w:pPr>
      <w:r w:rsidRPr="005C7525">
        <w:t>E</w:t>
      </w:r>
      <w:r w:rsidR="00CA31EB" w:rsidRPr="005C7525">
        <w:t xml:space="preserve">OS </w:t>
      </w:r>
    </w:p>
    <w:p w:rsidR="006A17B6" w:rsidRPr="005C7525" w:rsidRDefault="006A17B6" w:rsidP="00E2132A">
      <w:pPr>
        <w:ind w:left="0"/>
        <w:rPr>
          <w:rFonts w:eastAsia="Times New Roman" w:cs="Arial"/>
          <w:szCs w:val="19"/>
        </w:rPr>
      </w:pPr>
      <w:r w:rsidRPr="005C7525">
        <w:rPr>
          <w:rFonts w:eastAsia="Times New Roman" w:cs="Arial"/>
          <w:szCs w:val="19"/>
        </w:rPr>
        <w:t>Opdrachtnemer informeert Opdrachtgever</w:t>
      </w:r>
      <w:r w:rsidR="00CA31EB" w:rsidRPr="005C7525">
        <w:rPr>
          <w:rFonts w:eastAsia="Times New Roman" w:cs="Arial"/>
          <w:szCs w:val="19"/>
        </w:rPr>
        <w:t xml:space="preserve"> </w:t>
      </w:r>
      <w:r w:rsidR="00CA6FA1" w:rsidRPr="005C7525">
        <w:rPr>
          <w:rFonts w:eastAsia="Times New Roman" w:cs="Arial"/>
          <w:szCs w:val="19"/>
        </w:rPr>
        <w:t xml:space="preserve">doorlopend over de </w:t>
      </w:r>
      <w:r w:rsidR="00CA31EB" w:rsidRPr="005C7525">
        <w:rPr>
          <w:rFonts w:eastAsia="Times New Roman" w:cs="Arial"/>
          <w:szCs w:val="19"/>
        </w:rPr>
        <w:t>E</w:t>
      </w:r>
      <w:r w:rsidR="00744064" w:rsidRPr="005C7525">
        <w:rPr>
          <w:rFonts w:eastAsia="Times New Roman" w:cs="Arial"/>
          <w:szCs w:val="19"/>
        </w:rPr>
        <w:t xml:space="preserve">OS (End of Support) van </w:t>
      </w:r>
      <w:r w:rsidR="00013FCC" w:rsidRPr="005C7525">
        <w:rPr>
          <w:rFonts w:eastAsia="Times New Roman" w:cs="Arial"/>
          <w:szCs w:val="19"/>
        </w:rPr>
        <w:t>LOS</w:t>
      </w:r>
      <w:r w:rsidR="00744064" w:rsidRPr="005C7525">
        <w:rPr>
          <w:rFonts w:eastAsia="Times New Roman" w:cs="Arial"/>
          <w:szCs w:val="19"/>
        </w:rPr>
        <w:t xml:space="preserve"> en/of onderdelen van </w:t>
      </w:r>
      <w:r w:rsidR="00013FCC" w:rsidRPr="005C7525">
        <w:rPr>
          <w:rFonts w:eastAsia="Times New Roman" w:cs="Arial"/>
          <w:szCs w:val="19"/>
        </w:rPr>
        <w:t>LOS</w:t>
      </w:r>
      <w:r w:rsidR="00744064" w:rsidRPr="005C7525">
        <w:rPr>
          <w:rFonts w:eastAsia="Times New Roman" w:cs="Arial"/>
          <w:szCs w:val="19"/>
        </w:rPr>
        <w:t xml:space="preserve"> distributies</w:t>
      </w:r>
      <w:r w:rsidR="00CA6FA1" w:rsidRPr="005C7525">
        <w:rPr>
          <w:rFonts w:eastAsia="Times New Roman" w:cs="Arial"/>
          <w:szCs w:val="19"/>
        </w:rPr>
        <w:t>.</w:t>
      </w:r>
      <w:r w:rsidRPr="005C7525">
        <w:rPr>
          <w:rFonts w:eastAsia="Times New Roman" w:cs="Arial"/>
          <w:szCs w:val="19"/>
        </w:rPr>
        <w:t xml:space="preserve"> </w:t>
      </w:r>
    </w:p>
    <w:p w:rsidR="006A17B6" w:rsidRDefault="006A17B6" w:rsidP="006A17B6">
      <w:pPr>
        <w:ind w:left="1418"/>
        <w:rPr>
          <w:rFonts w:eastAsia="Times New Roman" w:cs="Arial"/>
          <w:szCs w:val="19"/>
        </w:rPr>
      </w:pPr>
    </w:p>
    <w:p w:rsidR="009B15ED" w:rsidRPr="009A150F" w:rsidRDefault="009B15ED" w:rsidP="009B15ED">
      <w:pPr>
        <w:pStyle w:val="Kop3"/>
        <w:rPr>
          <w:lang w:val="nl-NL"/>
        </w:rPr>
      </w:pPr>
      <w:r w:rsidRPr="009A150F">
        <w:rPr>
          <w:lang w:val="nl-NL"/>
        </w:rPr>
        <w:t>Rechtstreeks contact met fabrikant</w:t>
      </w:r>
    </w:p>
    <w:p w:rsidR="009B15ED" w:rsidRDefault="009B15ED" w:rsidP="00703A76">
      <w:pPr>
        <w:ind w:left="0"/>
        <w:rPr>
          <w:rFonts w:cs="Arial"/>
        </w:rPr>
      </w:pPr>
      <w:r>
        <w:rPr>
          <w:rFonts w:cs="Arial"/>
        </w:rPr>
        <w:t>Opdrachtnemer</w:t>
      </w:r>
      <w:r w:rsidRPr="00DF087B">
        <w:rPr>
          <w:rFonts w:cs="Arial"/>
        </w:rPr>
        <w:t xml:space="preserve"> faciliteert rechtstreeks inhoudelijk contact met de </w:t>
      </w:r>
      <w:r>
        <w:rPr>
          <w:rFonts w:cs="Arial"/>
        </w:rPr>
        <w:t>f</w:t>
      </w:r>
      <w:r w:rsidRPr="00DF087B">
        <w:rPr>
          <w:rFonts w:cs="Arial"/>
        </w:rPr>
        <w:t>abrikant</w:t>
      </w:r>
      <w:r>
        <w:rPr>
          <w:rFonts w:cs="Arial"/>
        </w:rPr>
        <w:t xml:space="preserve"> </w:t>
      </w:r>
      <w:r w:rsidR="000C3FD8">
        <w:rPr>
          <w:rFonts w:cs="Arial"/>
        </w:rPr>
        <w:t xml:space="preserve">van het LOS </w:t>
      </w:r>
      <w:r w:rsidRPr="00DF087B">
        <w:rPr>
          <w:rFonts w:cs="Arial"/>
        </w:rPr>
        <w:t xml:space="preserve">zodat de </w:t>
      </w:r>
      <w:r>
        <w:rPr>
          <w:rFonts w:cs="Arial"/>
        </w:rPr>
        <w:t>Opdrachtgever</w:t>
      </w:r>
      <w:r w:rsidRPr="00DF087B">
        <w:rPr>
          <w:rFonts w:cs="Arial"/>
        </w:rPr>
        <w:t xml:space="preserve"> toegang heeft tot fabrikant specifieke </w:t>
      </w:r>
      <w:r w:rsidR="00BD4E97">
        <w:rPr>
          <w:rFonts w:cs="Arial"/>
        </w:rPr>
        <w:t xml:space="preserve">informatie bronnen en </w:t>
      </w:r>
      <w:r w:rsidRPr="00DF087B">
        <w:rPr>
          <w:rFonts w:cs="Arial"/>
        </w:rPr>
        <w:t>expertise</w:t>
      </w:r>
      <w:r w:rsidR="00BD4E97">
        <w:rPr>
          <w:rFonts w:cs="Arial"/>
        </w:rPr>
        <w:t xml:space="preserve"> zonder (kans op) tijdverlies, communicatieverstoringen en andere mogelijke nadelige effecten die kunnen optreden door extra schakels. </w:t>
      </w:r>
    </w:p>
    <w:p w:rsidR="00847981" w:rsidRDefault="00847981" w:rsidP="00703A76">
      <w:pPr>
        <w:ind w:left="0"/>
        <w:rPr>
          <w:rFonts w:cs="Arial"/>
        </w:rPr>
      </w:pPr>
    </w:p>
    <w:p w:rsidR="000C3FD8" w:rsidRPr="009A150F" w:rsidRDefault="000C3FD8" w:rsidP="009A150F">
      <w:pPr>
        <w:pStyle w:val="Kop3"/>
        <w:numPr>
          <w:ilvl w:val="1"/>
          <w:numId w:val="33"/>
        </w:numPr>
        <w:ind w:left="567" w:hanging="567"/>
        <w:rPr>
          <w:sz w:val="22"/>
          <w:szCs w:val="22"/>
        </w:rPr>
      </w:pPr>
      <w:r w:rsidRPr="009A150F">
        <w:rPr>
          <w:sz w:val="22"/>
          <w:szCs w:val="22"/>
        </w:rPr>
        <w:t>Afhankelijkheid fabrikant</w:t>
      </w:r>
    </w:p>
    <w:p w:rsidR="000C3FD8" w:rsidRPr="009A150F" w:rsidRDefault="000C3FD8" w:rsidP="009A150F">
      <w:pPr>
        <w:ind w:left="0"/>
        <w:rPr>
          <w:rFonts w:cs="Arial"/>
        </w:rPr>
      </w:pPr>
      <w:r w:rsidRPr="009A150F">
        <w:rPr>
          <w:rFonts w:cs="Arial"/>
        </w:rPr>
        <w:t xml:space="preserve">Indien de fabrikant zijn activiteiten </w:t>
      </w:r>
      <w:r w:rsidR="0002436D" w:rsidRPr="009A150F">
        <w:rPr>
          <w:rFonts w:cs="Arial"/>
        </w:rPr>
        <w:t xml:space="preserve">rondom onderhoud en support m.b.t. het LOS </w:t>
      </w:r>
      <w:r w:rsidRPr="009A150F">
        <w:rPr>
          <w:rFonts w:cs="Arial"/>
        </w:rPr>
        <w:t>staakt kan er een situatie ontstaan waardoor Opdrachtnemer zijn verplichtingen ui</w:t>
      </w:r>
      <w:r w:rsidR="0002436D" w:rsidRPr="009A150F">
        <w:rPr>
          <w:rFonts w:cs="Arial"/>
        </w:rPr>
        <w:t>t de Overeenkomst niet langer</w:t>
      </w:r>
      <w:r w:rsidRPr="009A150F">
        <w:rPr>
          <w:rFonts w:cs="Arial"/>
        </w:rPr>
        <w:t xml:space="preserve"> kan </w:t>
      </w:r>
      <w:r w:rsidR="0002436D" w:rsidRPr="009A150F">
        <w:rPr>
          <w:rFonts w:cs="Arial"/>
        </w:rPr>
        <w:t>na</w:t>
      </w:r>
      <w:r w:rsidRPr="009A150F">
        <w:rPr>
          <w:rFonts w:cs="Arial"/>
        </w:rPr>
        <w:t>komen. I</w:t>
      </w:r>
      <w:r w:rsidR="0066439E">
        <w:rPr>
          <w:rFonts w:cs="Arial"/>
        </w:rPr>
        <w:t>n</w:t>
      </w:r>
      <w:r w:rsidRPr="009A150F">
        <w:rPr>
          <w:rFonts w:cs="Arial"/>
        </w:rPr>
        <w:t xml:space="preserve"> dat geval heeft Opdrachtgever het recht de Overeenkomst op te zeggen</w:t>
      </w:r>
      <w:r w:rsidR="0002436D" w:rsidRPr="009A150F">
        <w:rPr>
          <w:rFonts w:cs="Arial"/>
        </w:rPr>
        <w:t xml:space="preserve"> en vervallen terstond alle verplichtingen voor Opdrachtgever uit hoofde van de Overeenkomst. Artikel 21 van de Overeenkomst is onverkort van toepassing.</w:t>
      </w:r>
    </w:p>
    <w:p w:rsidR="004A7E3A" w:rsidRDefault="004A7E3A">
      <w:pPr>
        <w:pStyle w:val="Kop1"/>
        <w:rPr>
          <w:rFonts w:cs="Arial"/>
        </w:rPr>
      </w:pPr>
      <w:bookmarkStart w:id="23" w:name="_Toc461189004"/>
      <w:bookmarkStart w:id="24" w:name="_Toc461010204"/>
      <w:r>
        <w:rPr>
          <w:rFonts w:cs="Arial"/>
        </w:rPr>
        <w:lastRenderedPageBreak/>
        <w:t>Contractmanagement</w:t>
      </w:r>
      <w:bookmarkEnd w:id="23"/>
    </w:p>
    <w:p w:rsidR="002576CD" w:rsidRPr="00703A76" w:rsidRDefault="002576CD" w:rsidP="00703A76">
      <w:pPr>
        <w:pStyle w:val="Kop3"/>
        <w:numPr>
          <w:ilvl w:val="1"/>
          <w:numId w:val="33"/>
        </w:numPr>
        <w:ind w:left="567" w:hanging="567"/>
        <w:rPr>
          <w:sz w:val="22"/>
          <w:szCs w:val="22"/>
        </w:rPr>
      </w:pPr>
      <w:bookmarkStart w:id="25" w:name="_Ref461178904"/>
      <w:proofErr w:type="spellStart"/>
      <w:r w:rsidRPr="00703A76">
        <w:rPr>
          <w:sz w:val="22"/>
          <w:szCs w:val="22"/>
        </w:rPr>
        <w:t>Inleiding</w:t>
      </w:r>
      <w:bookmarkEnd w:id="25"/>
      <w:proofErr w:type="spellEnd"/>
    </w:p>
    <w:p w:rsidR="002576CD" w:rsidRPr="002576CD" w:rsidRDefault="002576CD" w:rsidP="00703A76"/>
    <w:p w:rsidR="004A7E3A" w:rsidRPr="005C7525" w:rsidRDefault="004A7E3A" w:rsidP="004A7E3A">
      <w:pPr>
        <w:ind w:left="0"/>
        <w:rPr>
          <w:rFonts w:cs="Arial"/>
        </w:rPr>
      </w:pPr>
      <w:r w:rsidRPr="005C7525">
        <w:rPr>
          <w:rFonts w:cs="Arial"/>
        </w:rPr>
        <w:t>De Opdrachtgever heeft contractmanagement ingericht inzake de beoogde Overeenkomst.</w:t>
      </w:r>
    </w:p>
    <w:p w:rsidR="004A7E3A" w:rsidRPr="005C7525" w:rsidRDefault="004A7E3A" w:rsidP="004A7E3A">
      <w:pPr>
        <w:ind w:left="0"/>
        <w:rPr>
          <w:rFonts w:cs="Arial"/>
        </w:rPr>
      </w:pPr>
      <w:r w:rsidRPr="005C7525">
        <w:rPr>
          <w:rFonts w:cs="Arial"/>
        </w:rPr>
        <w:t>Contractmanagement wordt omschreven als het op tactisch en operationeel niveau managen van alle contractueel vastgelegde verantwoordelijkheden, verplichtingen, procedures, afspraken en voorwaarden  rond een bepaalde Overeenkomst plus het managen van alle onduidelijkheden.</w:t>
      </w:r>
    </w:p>
    <w:p w:rsidR="004A7E3A" w:rsidRPr="005C7525" w:rsidRDefault="004A7E3A" w:rsidP="004A7E3A">
      <w:pPr>
        <w:tabs>
          <w:tab w:val="left" w:pos="0"/>
        </w:tabs>
        <w:ind w:left="0"/>
        <w:rPr>
          <w:rFonts w:cs="Arial"/>
        </w:rPr>
      </w:pPr>
    </w:p>
    <w:p w:rsidR="004A7E3A" w:rsidRPr="005C7525" w:rsidRDefault="004A7E3A" w:rsidP="004A7E3A">
      <w:pPr>
        <w:tabs>
          <w:tab w:val="left" w:pos="0"/>
        </w:tabs>
        <w:ind w:left="0"/>
        <w:rPr>
          <w:rFonts w:cs="Arial"/>
        </w:rPr>
      </w:pPr>
      <w:r w:rsidRPr="005C7525">
        <w:rPr>
          <w:rFonts w:cs="Arial"/>
        </w:rPr>
        <w:t>De Opdrachtgever heeft haar ambitie op het gebied van contractmanagement vertaald in de navolgende activiteiten:</w:t>
      </w:r>
    </w:p>
    <w:p w:rsidR="004A7E3A" w:rsidRPr="005C7525" w:rsidRDefault="004A7E3A" w:rsidP="004A7E3A">
      <w:pPr>
        <w:pStyle w:val="Lijstalinea"/>
        <w:numPr>
          <w:ilvl w:val="0"/>
          <w:numId w:val="27"/>
        </w:numPr>
        <w:suppressAutoHyphens w:val="0"/>
        <w:spacing w:line="276" w:lineRule="auto"/>
        <w:ind w:left="426" w:hanging="426"/>
        <w:rPr>
          <w:rFonts w:cs="Arial"/>
        </w:rPr>
      </w:pPr>
      <w:r w:rsidRPr="005C7525">
        <w:rPr>
          <w:rFonts w:cs="Arial"/>
        </w:rPr>
        <w:t>het proactief managen van alle afspraken, verplichtingen, voorwaarden, aannames, verwachtingen en doelstellingen met betrekking tot het contractueel bepaalde tussen Opdrachtgever en Opdrachtnemer;</w:t>
      </w:r>
    </w:p>
    <w:p w:rsidR="004A7E3A" w:rsidRPr="005C7525" w:rsidRDefault="004A7E3A" w:rsidP="004A7E3A">
      <w:pPr>
        <w:pStyle w:val="Lijstalinea"/>
        <w:numPr>
          <w:ilvl w:val="0"/>
          <w:numId w:val="27"/>
        </w:numPr>
        <w:suppressAutoHyphens w:val="0"/>
        <w:spacing w:line="276" w:lineRule="auto"/>
        <w:ind w:left="426" w:hanging="426"/>
        <w:rPr>
          <w:rFonts w:cs="Arial"/>
        </w:rPr>
      </w:pPr>
      <w:r w:rsidRPr="005C7525">
        <w:rPr>
          <w:rFonts w:cs="Arial"/>
        </w:rPr>
        <w:t>het elimineren van gebreken, hiaten, onduidelijkheden en verschil van interpretatie in de onder 1 genoemde aspecten;</w:t>
      </w:r>
    </w:p>
    <w:p w:rsidR="004A7E3A" w:rsidRPr="005C7525" w:rsidRDefault="004A7E3A" w:rsidP="004A7E3A">
      <w:pPr>
        <w:pStyle w:val="Lijstalinea"/>
        <w:numPr>
          <w:ilvl w:val="0"/>
          <w:numId w:val="27"/>
        </w:numPr>
        <w:suppressAutoHyphens w:val="0"/>
        <w:spacing w:line="276" w:lineRule="auto"/>
        <w:ind w:left="426" w:hanging="426"/>
        <w:rPr>
          <w:rFonts w:cs="Arial"/>
        </w:rPr>
      </w:pPr>
      <w:r w:rsidRPr="005C7525">
        <w:rPr>
          <w:rFonts w:cs="Arial"/>
        </w:rPr>
        <w:t>het volgens afspraak of op verzoek tijdig (laten) verschaffen van zo correct mogelijke informatie met betrekking tot status, voortgang, financiën, risico’s, besluiten, acties en openstaande issues tussen Inschrijver aan Opdrachtgever.</w:t>
      </w:r>
    </w:p>
    <w:p w:rsidR="004A7E3A" w:rsidRPr="005C7525" w:rsidRDefault="004A7E3A" w:rsidP="004A7E3A">
      <w:pPr>
        <w:pStyle w:val="Lijstalinea"/>
        <w:numPr>
          <w:ilvl w:val="0"/>
          <w:numId w:val="27"/>
        </w:numPr>
        <w:suppressAutoHyphens w:val="0"/>
        <w:spacing w:line="276" w:lineRule="auto"/>
        <w:ind w:left="426" w:hanging="426"/>
        <w:rPr>
          <w:rFonts w:cs="Arial"/>
        </w:rPr>
      </w:pPr>
      <w:r w:rsidRPr="005C7525">
        <w:rPr>
          <w:rFonts w:cs="Arial"/>
        </w:rPr>
        <w:t xml:space="preserve">het organiseren, voeren en administreren van het noodzakelijke overleg tussen Opdrachtgever en </w:t>
      </w:r>
      <w:r>
        <w:rPr>
          <w:rFonts w:cs="Arial"/>
        </w:rPr>
        <w:t>Opdrachtnemer</w:t>
      </w:r>
      <w:r w:rsidRPr="005C7525">
        <w:rPr>
          <w:rFonts w:cs="Arial"/>
        </w:rPr>
        <w:t>;</w:t>
      </w:r>
    </w:p>
    <w:p w:rsidR="004A7E3A" w:rsidRPr="005C7525" w:rsidRDefault="004A7E3A" w:rsidP="004A7E3A">
      <w:pPr>
        <w:pStyle w:val="Lijstalinea"/>
        <w:numPr>
          <w:ilvl w:val="0"/>
          <w:numId w:val="27"/>
        </w:numPr>
        <w:suppressAutoHyphens w:val="0"/>
        <w:spacing w:line="276" w:lineRule="auto"/>
        <w:ind w:left="426" w:hanging="426"/>
        <w:rPr>
          <w:rFonts w:cs="Arial"/>
        </w:rPr>
      </w:pPr>
      <w:r w:rsidRPr="005C7525">
        <w:rPr>
          <w:rFonts w:cs="Arial"/>
        </w:rPr>
        <w:t>het managen van niet contractueel vastgelegde, maar voor partijen wel belangrijke aspecten of nevendoelstellingen.</w:t>
      </w:r>
    </w:p>
    <w:p w:rsidR="004A7E3A" w:rsidRPr="005C7525" w:rsidRDefault="004A7E3A" w:rsidP="004A7E3A">
      <w:pPr>
        <w:ind w:left="0"/>
        <w:rPr>
          <w:rFonts w:cs="Arial"/>
        </w:rPr>
      </w:pPr>
    </w:p>
    <w:p w:rsidR="004A7E3A" w:rsidRPr="005C7525" w:rsidRDefault="004A7E3A" w:rsidP="004A7E3A">
      <w:pPr>
        <w:ind w:left="0"/>
        <w:rPr>
          <w:rFonts w:cs="Arial"/>
        </w:rPr>
      </w:pPr>
      <w:r w:rsidRPr="005C7525">
        <w:rPr>
          <w:rFonts w:cs="Arial"/>
        </w:rPr>
        <w:t>Contractmanagement kan pas tot goede resultaten leiden als Partijen op een proactieve en transparante wijze invulling geven, respectievelijk bijdragen, aan deze activiteiten</w:t>
      </w:r>
    </w:p>
    <w:p w:rsidR="004A7E3A" w:rsidRDefault="004A7E3A" w:rsidP="00703A76">
      <w:pPr>
        <w:ind w:left="0"/>
        <w:rPr>
          <w:rFonts w:cs="Arial"/>
        </w:rPr>
      </w:pPr>
    </w:p>
    <w:p w:rsidR="00123164" w:rsidRPr="00123164" w:rsidRDefault="00123164" w:rsidP="00123164">
      <w:pPr>
        <w:ind w:left="0"/>
        <w:rPr>
          <w:rFonts w:cs="Arial"/>
        </w:rPr>
      </w:pPr>
      <w:r w:rsidRPr="00703A76">
        <w:rPr>
          <w:rFonts w:cs="Arial"/>
        </w:rPr>
        <w:t>Opdrachtnemer behoudt zich het recht voor om een Audit uit te laten voeren om zich daarmee van</w:t>
      </w:r>
      <w:r w:rsidRPr="00123164">
        <w:rPr>
          <w:rFonts w:cs="Arial"/>
        </w:rPr>
        <w:t xml:space="preserve"> gegevens te kunnen voorzien worden die nodig zijn om contractmanagement </w:t>
      </w:r>
      <w:r w:rsidRPr="00414D6A">
        <w:rPr>
          <w:rFonts w:cs="Arial"/>
        </w:rPr>
        <w:t xml:space="preserve">adequaat </w:t>
      </w:r>
      <w:r>
        <w:rPr>
          <w:rFonts w:cs="Arial"/>
        </w:rPr>
        <w:t xml:space="preserve">uit </w:t>
      </w:r>
      <w:r w:rsidRPr="00123164">
        <w:rPr>
          <w:rFonts w:cs="Arial"/>
        </w:rPr>
        <w:t>te kunnen</w:t>
      </w:r>
      <w:r>
        <w:rPr>
          <w:rFonts w:cs="Arial"/>
        </w:rPr>
        <w:t xml:space="preserve"> voeren</w:t>
      </w:r>
      <w:r w:rsidRPr="00123164">
        <w:rPr>
          <w:rFonts w:cs="Arial"/>
        </w:rPr>
        <w:t>.</w:t>
      </w:r>
    </w:p>
    <w:p w:rsidR="00123164" w:rsidRDefault="00123164" w:rsidP="00703A76">
      <w:pPr>
        <w:ind w:left="0"/>
        <w:rPr>
          <w:rFonts w:cs="Arial"/>
        </w:rPr>
      </w:pPr>
    </w:p>
    <w:p w:rsidR="004A7E3A" w:rsidRPr="00703A76" w:rsidRDefault="002576CD" w:rsidP="00703A76">
      <w:pPr>
        <w:pStyle w:val="Kop3"/>
        <w:numPr>
          <w:ilvl w:val="1"/>
          <w:numId w:val="33"/>
        </w:numPr>
        <w:ind w:left="567" w:hanging="567"/>
        <w:rPr>
          <w:sz w:val="22"/>
          <w:szCs w:val="22"/>
        </w:rPr>
      </w:pPr>
      <w:bookmarkStart w:id="26" w:name="_Toc445901114"/>
      <w:proofErr w:type="spellStart"/>
      <w:r w:rsidRPr="00703A76">
        <w:rPr>
          <w:sz w:val="22"/>
          <w:szCs w:val="22"/>
        </w:rPr>
        <w:t>Proces</w:t>
      </w:r>
      <w:r w:rsidR="004A7E3A" w:rsidRPr="00703A76">
        <w:rPr>
          <w:sz w:val="22"/>
          <w:szCs w:val="22"/>
        </w:rPr>
        <w:t>beschrijving</w:t>
      </w:r>
      <w:bookmarkEnd w:id="26"/>
      <w:proofErr w:type="spellEnd"/>
    </w:p>
    <w:p w:rsidR="004A7E3A" w:rsidRPr="005C7525" w:rsidRDefault="004A7E3A" w:rsidP="004A7E3A">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2953"/>
        <w:gridCol w:w="6005"/>
      </w:tblGrid>
      <w:tr w:rsidR="004A7E3A" w:rsidRPr="005C7525" w:rsidTr="009B15ED">
        <w:tc>
          <w:tcPr>
            <w:tcW w:w="2994" w:type="dxa"/>
            <w:tcBorders>
              <w:top w:val="single" w:sz="2" w:space="0" w:color="000000"/>
              <w:left w:val="single" w:sz="2" w:space="0" w:color="000000"/>
              <w:bottom w:val="single" w:sz="2" w:space="0" w:color="000000"/>
              <w:right w:val="single" w:sz="2" w:space="0" w:color="000000"/>
              <w:tl2br w:val="nil"/>
              <w:tr2bl w:val="nil"/>
            </w:tcBorders>
            <w:shd w:val="clear" w:color="auto" w:fill="01689B"/>
            <w:tcMar>
              <w:top w:w="108" w:type="dxa"/>
              <w:left w:w="108" w:type="dxa"/>
              <w:bottom w:w="108" w:type="dxa"/>
              <w:right w:w="108" w:type="dxa"/>
            </w:tcMar>
          </w:tcPr>
          <w:p w:rsidR="004A7E3A" w:rsidRPr="005C7525" w:rsidRDefault="004A7E3A" w:rsidP="009B15ED">
            <w:pPr>
              <w:ind w:left="230"/>
              <w:jc w:val="both"/>
              <w:rPr>
                <w:rFonts w:cs="Arial"/>
                <w:b/>
                <w:color w:val="FFFFFF"/>
                <w:sz w:val="18"/>
                <w:szCs w:val="18"/>
              </w:rPr>
            </w:pPr>
            <w:r w:rsidRPr="005C7525">
              <w:rPr>
                <w:rFonts w:cs="Arial"/>
                <w:b/>
                <w:color w:val="FFFFFF"/>
                <w:sz w:val="18"/>
                <w:szCs w:val="18"/>
              </w:rPr>
              <w:t>Aspect</w:t>
            </w:r>
          </w:p>
        </w:tc>
        <w:tc>
          <w:tcPr>
            <w:tcW w:w="6078" w:type="dxa"/>
            <w:tcBorders>
              <w:top w:val="single" w:sz="2" w:space="0" w:color="000000"/>
              <w:left w:val="single" w:sz="2" w:space="0" w:color="000000"/>
              <w:bottom w:val="single" w:sz="2" w:space="0" w:color="000000"/>
              <w:right w:val="single" w:sz="2" w:space="0" w:color="000000"/>
              <w:tl2br w:val="nil"/>
              <w:tr2bl w:val="nil"/>
            </w:tcBorders>
            <w:shd w:val="clear" w:color="auto" w:fill="01689B"/>
            <w:tcMar>
              <w:top w:w="108" w:type="dxa"/>
              <w:left w:w="108" w:type="dxa"/>
              <w:bottom w:w="108" w:type="dxa"/>
              <w:right w:w="108" w:type="dxa"/>
            </w:tcMar>
          </w:tcPr>
          <w:p w:rsidR="004A7E3A" w:rsidRPr="005C7525" w:rsidRDefault="004A7E3A" w:rsidP="009B15ED">
            <w:pPr>
              <w:rPr>
                <w:rFonts w:cs="Arial"/>
                <w:b/>
                <w:color w:val="FFFFFF"/>
                <w:sz w:val="18"/>
                <w:szCs w:val="18"/>
              </w:rPr>
            </w:pPr>
            <w:r w:rsidRPr="005C7525">
              <w:rPr>
                <w:rFonts w:cs="Arial"/>
                <w:b/>
                <w:color w:val="FFFFFF"/>
                <w:sz w:val="18"/>
                <w:szCs w:val="18"/>
              </w:rPr>
              <w:t>Omschrijving</w:t>
            </w:r>
          </w:p>
        </w:tc>
      </w:tr>
      <w:tr w:rsidR="004A7E3A" w:rsidRPr="005C7525" w:rsidTr="009B15ED">
        <w:tc>
          <w:tcPr>
            <w:tcW w:w="2994" w:type="dxa"/>
            <w:shd w:val="clear" w:color="auto" w:fill="auto"/>
          </w:tcPr>
          <w:p w:rsidR="004A7E3A" w:rsidRPr="005C7525" w:rsidRDefault="004A7E3A" w:rsidP="009B15ED">
            <w:pPr>
              <w:ind w:left="230"/>
              <w:jc w:val="both"/>
              <w:rPr>
                <w:rFonts w:cs="Arial"/>
                <w:sz w:val="18"/>
                <w:szCs w:val="18"/>
              </w:rPr>
            </w:pPr>
            <w:r w:rsidRPr="005C7525">
              <w:rPr>
                <w:rFonts w:cs="Arial"/>
                <w:sz w:val="18"/>
                <w:szCs w:val="18"/>
              </w:rPr>
              <w:t>Omschrijving</w:t>
            </w:r>
          </w:p>
        </w:tc>
        <w:tc>
          <w:tcPr>
            <w:tcW w:w="6078" w:type="dxa"/>
            <w:shd w:val="clear" w:color="auto" w:fill="auto"/>
          </w:tcPr>
          <w:p w:rsidR="004A7E3A" w:rsidRPr="005C7525" w:rsidRDefault="004A7E3A" w:rsidP="009B15ED">
            <w:pPr>
              <w:ind w:left="300"/>
              <w:rPr>
                <w:rFonts w:cs="Arial"/>
                <w:sz w:val="18"/>
                <w:szCs w:val="18"/>
              </w:rPr>
            </w:pPr>
            <w:r w:rsidRPr="005C7525">
              <w:rPr>
                <w:rFonts w:cs="Arial"/>
                <w:sz w:val="18"/>
                <w:szCs w:val="18"/>
              </w:rPr>
              <w:t>Binnen het contractmanagement wordt invulling</w:t>
            </w:r>
            <w:r>
              <w:rPr>
                <w:rFonts w:cs="Arial"/>
                <w:sz w:val="18"/>
                <w:szCs w:val="18"/>
              </w:rPr>
              <w:t xml:space="preserve"> gegeven aan contractmanagement zoals beschreven </w:t>
            </w:r>
            <w:r w:rsidR="002576CD">
              <w:rPr>
                <w:rFonts w:cs="Arial"/>
                <w:sz w:val="18"/>
                <w:szCs w:val="18"/>
              </w:rPr>
              <w:t xml:space="preserve">in onderdeel </w:t>
            </w:r>
            <w:r w:rsidR="002576CD">
              <w:rPr>
                <w:rFonts w:cs="Arial"/>
                <w:sz w:val="18"/>
                <w:szCs w:val="18"/>
              </w:rPr>
              <w:fldChar w:fldCharType="begin"/>
            </w:r>
            <w:r w:rsidR="002576CD">
              <w:rPr>
                <w:rFonts w:cs="Arial"/>
                <w:sz w:val="18"/>
                <w:szCs w:val="18"/>
              </w:rPr>
              <w:instrText xml:space="preserve"> REF _Ref461178904 \r \h </w:instrText>
            </w:r>
            <w:r w:rsidR="002576CD">
              <w:rPr>
                <w:rFonts w:cs="Arial"/>
                <w:sz w:val="18"/>
                <w:szCs w:val="18"/>
              </w:rPr>
            </w:r>
            <w:r w:rsidR="002576CD">
              <w:rPr>
                <w:rFonts w:cs="Arial"/>
                <w:sz w:val="18"/>
                <w:szCs w:val="18"/>
              </w:rPr>
              <w:fldChar w:fldCharType="separate"/>
            </w:r>
            <w:r w:rsidR="002576CD">
              <w:rPr>
                <w:rFonts w:cs="Arial"/>
                <w:sz w:val="18"/>
                <w:szCs w:val="18"/>
              </w:rPr>
              <w:t>4.1</w:t>
            </w:r>
            <w:r w:rsidR="002576CD">
              <w:rPr>
                <w:rFonts w:cs="Arial"/>
                <w:sz w:val="18"/>
                <w:szCs w:val="18"/>
              </w:rPr>
              <w:fldChar w:fldCharType="end"/>
            </w:r>
          </w:p>
        </w:tc>
      </w:tr>
      <w:tr w:rsidR="004A7E3A" w:rsidRPr="005C7525" w:rsidTr="009B15ED">
        <w:tc>
          <w:tcPr>
            <w:tcW w:w="2994" w:type="dxa"/>
            <w:shd w:val="clear" w:color="auto" w:fill="auto"/>
          </w:tcPr>
          <w:p w:rsidR="004A7E3A" w:rsidRPr="005C7525" w:rsidRDefault="004A7E3A" w:rsidP="009B15ED">
            <w:pPr>
              <w:ind w:left="230"/>
              <w:jc w:val="both"/>
              <w:rPr>
                <w:rFonts w:cs="Arial"/>
                <w:sz w:val="18"/>
                <w:szCs w:val="18"/>
              </w:rPr>
            </w:pPr>
            <w:r w:rsidRPr="005C7525">
              <w:rPr>
                <w:rFonts w:cs="Arial"/>
                <w:sz w:val="18"/>
                <w:szCs w:val="18"/>
              </w:rPr>
              <w:t>Aanleiding</w:t>
            </w:r>
          </w:p>
        </w:tc>
        <w:tc>
          <w:tcPr>
            <w:tcW w:w="6078" w:type="dxa"/>
            <w:shd w:val="clear" w:color="auto" w:fill="auto"/>
          </w:tcPr>
          <w:p w:rsidR="004A7E3A" w:rsidRPr="005C7525" w:rsidRDefault="004A7E3A" w:rsidP="009B15ED">
            <w:pPr>
              <w:ind w:left="300"/>
              <w:rPr>
                <w:rFonts w:cs="Arial"/>
                <w:sz w:val="18"/>
                <w:szCs w:val="18"/>
              </w:rPr>
            </w:pPr>
            <w:r w:rsidRPr="005C7525">
              <w:rPr>
                <w:rFonts w:cs="Arial"/>
                <w:sz w:val="18"/>
                <w:szCs w:val="18"/>
              </w:rPr>
              <w:t>Uitvoering geven aan contractmanagement</w:t>
            </w:r>
          </w:p>
        </w:tc>
      </w:tr>
      <w:tr w:rsidR="004A7E3A" w:rsidRPr="005C7525" w:rsidTr="009B15ED">
        <w:tc>
          <w:tcPr>
            <w:tcW w:w="2994" w:type="dxa"/>
            <w:shd w:val="clear" w:color="auto" w:fill="auto"/>
          </w:tcPr>
          <w:p w:rsidR="004A7E3A" w:rsidRPr="005C7525" w:rsidRDefault="004A7E3A" w:rsidP="009B15ED">
            <w:pPr>
              <w:ind w:left="230"/>
              <w:jc w:val="both"/>
              <w:rPr>
                <w:rFonts w:cs="Arial"/>
                <w:sz w:val="18"/>
                <w:szCs w:val="18"/>
              </w:rPr>
            </w:pPr>
            <w:r w:rsidRPr="005C7525">
              <w:rPr>
                <w:rFonts w:cs="Arial"/>
                <w:sz w:val="18"/>
                <w:szCs w:val="18"/>
              </w:rPr>
              <w:t>Doel</w:t>
            </w:r>
          </w:p>
        </w:tc>
        <w:tc>
          <w:tcPr>
            <w:tcW w:w="6078" w:type="dxa"/>
            <w:shd w:val="clear" w:color="auto" w:fill="auto"/>
          </w:tcPr>
          <w:p w:rsidR="004A7E3A" w:rsidRPr="005C7525" w:rsidRDefault="004A7E3A" w:rsidP="009B15ED">
            <w:pPr>
              <w:ind w:left="300"/>
              <w:rPr>
                <w:rFonts w:cs="Arial"/>
                <w:sz w:val="18"/>
                <w:szCs w:val="18"/>
              </w:rPr>
            </w:pPr>
            <w:r w:rsidRPr="005C7525">
              <w:rPr>
                <w:rFonts w:cs="Arial"/>
                <w:sz w:val="18"/>
                <w:szCs w:val="18"/>
              </w:rPr>
              <w:t>Het op operationeel niveau managen van alle contractueel vastgelegde verantwoordelijkheden, verplichtingen, procedures, afspraken, voorwaarden en tarieven rond deze Overeenkomst plus het managen van alle onduidelijkheden</w:t>
            </w:r>
          </w:p>
        </w:tc>
      </w:tr>
      <w:tr w:rsidR="004A7E3A" w:rsidRPr="005C7525" w:rsidTr="009B15ED">
        <w:tc>
          <w:tcPr>
            <w:tcW w:w="2994" w:type="dxa"/>
            <w:shd w:val="clear" w:color="auto" w:fill="auto"/>
          </w:tcPr>
          <w:p w:rsidR="004A7E3A" w:rsidRPr="005C7525" w:rsidRDefault="004A7E3A" w:rsidP="009B15ED">
            <w:pPr>
              <w:ind w:left="230"/>
              <w:jc w:val="both"/>
              <w:rPr>
                <w:rFonts w:cs="Arial"/>
                <w:sz w:val="18"/>
                <w:szCs w:val="18"/>
              </w:rPr>
            </w:pPr>
            <w:r w:rsidRPr="005C7525">
              <w:rPr>
                <w:rFonts w:cs="Arial"/>
                <w:sz w:val="18"/>
                <w:szCs w:val="18"/>
              </w:rPr>
              <w:t>Deelnemers Opdrachtgever</w:t>
            </w:r>
          </w:p>
        </w:tc>
        <w:tc>
          <w:tcPr>
            <w:tcW w:w="6078" w:type="dxa"/>
            <w:shd w:val="clear" w:color="auto" w:fill="auto"/>
          </w:tcPr>
          <w:p w:rsidR="004A7E3A" w:rsidRPr="005C7525" w:rsidRDefault="004A7E3A" w:rsidP="009B15ED">
            <w:pPr>
              <w:ind w:left="300"/>
              <w:rPr>
                <w:rFonts w:cs="Arial"/>
                <w:sz w:val="18"/>
                <w:szCs w:val="18"/>
              </w:rPr>
            </w:pPr>
            <w:r w:rsidRPr="005C7525">
              <w:rPr>
                <w:rFonts w:cs="Arial"/>
                <w:sz w:val="18"/>
                <w:szCs w:val="18"/>
              </w:rPr>
              <w:t>Contractmanager</w:t>
            </w:r>
          </w:p>
        </w:tc>
      </w:tr>
      <w:tr w:rsidR="004A7E3A" w:rsidRPr="005C7525" w:rsidTr="009B15ED">
        <w:tc>
          <w:tcPr>
            <w:tcW w:w="2994" w:type="dxa"/>
            <w:shd w:val="clear" w:color="auto" w:fill="auto"/>
          </w:tcPr>
          <w:p w:rsidR="004A7E3A" w:rsidRPr="005C7525" w:rsidRDefault="004A7E3A" w:rsidP="009B15ED">
            <w:pPr>
              <w:ind w:left="230"/>
              <w:jc w:val="both"/>
              <w:rPr>
                <w:rFonts w:cs="Arial"/>
                <w:sz w:val="18"/>
                <w:szCs w:val="18"/>
              </w:rPr>
            </w:pPr>
            <w:r w:rsidRPr="005C7525">
              <w:rPr>
                <w:rFonts w:cs="Arial"/>
                <w:sz w:val="18"/>
                <w:szCs w:val="18"/>
              </w:rPr>
              <w:t>Deelnemers Inschrijver</w:t>
            </w:r>
          </w:p>
        </w:tc>
        <w:tc>
          <w:tcPr>
            <w:tcW w:w="6078" w:type="dxa"/>
            <w:shd w:val="clear" w:color="auto" w:fill="auto"/>
          </w:tcPr>
          <w:p w:rsidR="004A7E3A" w:rsidRPr="005C7525" w:rsidRDefault="004A7E3A" w:rsidP="009B15ED">
            <w:pPr>
              <w:ind w:left="300"/>
              <w:rPr>
                <w:rFonts w:cs="Arial"/>
                <w:sz w:val="18"/>
                <w:szCs w:val="18"/>
              </w:rPr>
            </w:pPr>
            <w:r w:rsidRPr="005C7525">
              <w:rPr>
                <w:rFonts w:cs="Arial"/>
                <w:sz w:val="18"/>
                <w:szCs w:val="18"/>
              </w:rPr>
              <w:t>Contractmanager</w:t>
            </w:r>
          </w:p>
        </w:tc>
      </w:tr>
      <w:tr w:rsidR="004A7E3A" w:rsidRPr="005C7525" w:rsidTr="009B15ED">
        <w:tc>
          <w:tcPr>
            <w:tcW w:w="2994" w:type="dxa"/>
            <w:shd w:val="clear" w:color="auto" w:fill="auto"/>
          </w:tcPr>
          <w:p w:rsidR="004A7E3A" w:rsidRPr="005C7525" w:rsidRDefault="004A7E3A" w:rsidP="009B15ED">
            <w:pPr>
              <w:ind w:left="230"/>
              <w:jc w:val="both"/>
              <w:rPr>
                <w:rFonts w:cs="Arial"/>
                <w:sz w:val="18"/>
                <w:szCs w:val="18"/>
              </w:rPr>
            </w:pPr>
            <w:r w:rsidRPr="005C7525">
              <w:rPr>
                <w:rFonts w:cs="Arial"/>
                <w:sz w:val="18"/>
                <w:szCs w:val="18"/>
              </w:rPr>
              <w:t>Input</w:t>
            </w:r>
          </w:p>
        </w:tc>
        <w:tc>
          <w:tcPr>
            <w:tcW w:w="6078" w:type="dxa"/>
            <w:shd w:val="clear" w:color="auto" w:fill="auto"/>
          </w:tcPr>
          <w:p w:rsidR="004A7E3A" w:rsidRPr="005C7525" w:rsidRDefault="004A7E3A" w:rsidP="009B15ED">
            <w:pPr>
              <w:ind w:left="300"/>
              <w:rPr>
                <w:rFonts w:cs="Arial"/>
                <w:sz w:val="18"/>
                <w:szCs w:val="18"/>
              </w:rPr>
            </w:pPr>
            <w:r w:rsidRPr="005C7525">
              <w:rPr>
                <w:rFonts w:cs="Arial"/>
                <w:sz w:val="18"/>
                <w:szCs w:val="18"/>
              </w:rPr>
              <w:t>Te bepalen in de Operationele overleggen</w:t>
            </w:r>
          </w:p>
        </w:tc>
      </w:tr>
      <w:tr w:rsidR="004A7E3A" w:rsidRPr="005C7525" w:rsidTr="009B15ED">
        <w:tc>
          <w:tcPr>
            <w:tcW w:w="2994" w:type="dxa"/>
            <w:shd w:val="clear" w:color="auto" w:fill="auto"/>
          </w:tcPr>
          <w:p w:rsidR="004A7E3A" w:rsidRPr="005C7525" w:rsidRDefault="004A7E3A" w:rsidP="009B15ED">
            <w:pPr>
              <w:ind w:left="230"/>
              <w:jc w:val="both"/>
              <w:rPr>
                <w:rFonts w:cs="Arial"/>
                <w:sz w:val="18"/>
                <w:szCs w:val="18"/>
              </w:rPr>
            </w:pPr>
            <w:r w:rsidRPr="005C7525">
              <w:rPr>
                <w:rFonts w:cs="Arial"/>
                <w:sz w:val="18"/>
                <w:szCs w:val="18"/>
              </w:rPr>
              <w:t>Output</w:t>
            </w:r>
          </w:p>
        </w:tc>
        <w:tc>
          <w:tcPr>
            <w:tcW w:w="6078" w:type="dxa"/>
            <w:shd w:val="clear" w:color="auto" w:fill="auto"/>
          </w:tcPr>
          <w:p w:rsidR="004A7E3A" w:rsidRPr="005C7525" w:rsidRDefault="004A7E3A" w:rsidP="009B15ED">
            <w:pPr>
              <w:ind w:left="300"/>
              <w:rPr>
                <w:rFonts w:cs="Arial"/>
                <w:sz w:val="18"/>
                <w:szCs w:val="18"/>
              </w:rPr>
            </w:pPr>
            <w:r w:rsidRPr="005C7525">
              <w:rPr>
                <w:rFonts w:cs="Arial"/>
                <w:sz w:val="18"/>
                <w:szCs w:val="18"/>
              </w:rPr>
              <w:t>Te bepalen in de Operationele overleggen</w:t>
            </w:r>
          </w:p>
        </w:tc>
      </w:tr>
    </w:tbl>
    <w:p w:rsidR="004A7E3A" w:rsidRPr="005C7525" w:rsidRDefault="004A7E3A" w:rsidP="004A7E3A">
      <w:pPr>
        <w:pStyle w:val="Bijschrift"/>
        <w:keepNext w:val="0"/>
        <w:keepLines w:val="0"/>
        <w:tabs>
          <w:tab w:val="clear" w:pos="851"/>
        </w:tabs>
        <w:spacing w:after="200" w:line="240" w:lineRule="auto"/>
        <w:ind w:left="0"/>
        <w:jc w:val="center"/>
        <w:rPr>
          <w:rFonts w:ascii="Arial" w:eastAsia="Calibri" w:hAnsi="Arial" w:cs="Arial"/>
          <w:b/>
          <w:bCs/>
          <w:noProof w:val="0"/>
          <w:color w:val="4F81BD" w:themeColor="accent1"/>
          <w:spacing w:val="0"/>
          <w:szCs w:val="16"/>
          <w:lang w:eastAsia="en-US"/>
        </w:rPr>
      </w:pPr>
      <w:r w:rsidRPr="005C7525">
        <w:rPr>
          <w:rFonts w:ascii="Arial" w:eastAsia="Calibri" w:hAnsi="Arial" w:cs="Arial"/>
          <w:b/>
          <w:bCs/>
          <w:noProof w:val="0"/>
          <w:color w:val="4F81BD" w:themeColor="accent1"/>
          <w:spacing w:val="0"/>
          <w:szCs w:val="16"/>
          <w:lang w:eastAsia="en-US"/>
        </w:rPr>
        <w:t xml:space="preserve">Tabel </w:t>
      </w:r>
      <w:r w:rsidR="00C77983">
        <w:rPr>
          <w:rFonts w:ascii="Arial" w:eastAsia="Calibri" w:hAnsi="Arial" w:cs="Arial"/>
          <w:b/>
          <w:bCs/>
          <w:noProof w:val="0"/>
          <w:color w:val="4F81BD" w:themeColor="accent1"/>
          <w:spacing w:val="0"/>
          <w:szCs w:val="16"/>
          <w:lang w:eastAsia="en-US"/>
        </w:rPr>
        <w:t>7</w:t>
      </w:r>
      <w:r w:rsidRPr="005C7525">
        <w:rPr>
          <w:rFonts w:ascii="Arial" w:eastAsia="Calibri" w:hAnsi="Arial" w:cs="Arial"/>
          <w:b/>
          <w:bCs/>
          <w:noProof w:val="0"/>
          <w:color w:val="4F81BD" w:themeColor="accent1"/>
          <w:spacing w:val="0"/>
          <w:szCs w:val="16"/>
          <w:lang w:eastAsia="en-US"/>
        </w:rPr>
        <w:t xml:space="preserve"> </w:t>
      </w:r>
      <w:r w:rsidR="002576CD">
        <w:rPr>
          <w:rFonts w:ascii="Arial" w:eastAsia="Calibri" w:hAnsi="Arial" w:cs="Arial"/>
          <w:b/>
          <w:bCs/>
          <w:noProof w:val="0"/>
          <w:color w:val="4F81BD" w:themeColor="accent1"/>
          <w:spacing w:val="0"/>
          <w:szCs w:val="16"/>
          <w:lang w:eastAsia="en-US"/>
        </w:rPr>
        <w:t>proces contractmanagement</w:t>
      </w:r>
    </w:p>
    <w:p w:rsidR="004A7E3A" w:rsidRPr="004A7E3A" w:rsidRDefault="004A7E3A" w:rsidP="00703A76"/>
    <w:p w:rsidR="00096226" w:rsidRPr="005C7525" w:rsidRDefault="00096226">
      <w:pPr>
        <w:pStyle w:val="Kop1"/>
        <w:rPr>
          <w:rFonts w:cs="Arial"/>
        </w:rPr>
      </w:pPr>
      <w:bookmarkStart w:id="27" w:name="_Toc461189005"/>
      <w:r w:rsidRPr="005C7525">
        <w:rPr>
          <w:rFonts w:cs="Arial"/>
        </w:rPr>
        <w:lastRenderedPageBreak/>
        <w:t>Rapportages</w:t>
      </w:r>
      <w:bookmarkEnd w:id="24"/>
      <w:bookmarkEnd w:id="27"/>
    </w:p>
    <w:p w:rsidR="00096226" w:rsidRPr="005C7525" w:rsidRDefault="00096226">
      <w:pPr>
        <w:rPr>
          <w:rFonts w:cs="Arial"/>
        </w:rPr>
      </w:pPr>
    </w:p>
    <w:p w:rsidR="00096226" w:rsidRPr="00703A76" w:rsidRDefault="00096226" w:rsidP="00703A76">
      <w:pPr>
        <w:pStyle w:val="Kop3"/>
        <w:numPr>
          <w:ilvl w:val="1"/>
          <w:numId w:val="33"/>
        </w:numPr>
        <w:ind w:left="567" w:hanging="567"/>
        <w:rPr>
          <w:sz w:val="22"/>
          <w:szCs w:val="22"/>
        </w:rPr>
      </w:pPr>
      <w:bookmarkStart w:id="28" w:name="_Toc461010205"/>
      <w:proofErr w:type="spellStart"/>
      <w:r w:rsidRPr="00703A76">
        <w:rPr>
          <w:sz w:val="22"/>
          <w:szCs w:val="22"/>
        </w:rPr>
        <w:t>Inleiding</w:t>
      </w:r>
      <w:bookmarkEnd w:id="28"/>
      <w:proofErr w:type="spellEnd"/>
    </w:p>
    <w:p w:rsidR="00096226" w:rsidRPr="005C7525" w:rsidRDefault="00096226" w:rsidP="00E2132A">
      <w:pPr>
        <w:ind w:left="0"/>
        <w:rPr>
          <w:rFonts w:cs="Arial"/>
        </w:rPr>
      </w:pPr>
      <w:r w:rsidRPr="005C7525">
        <w:rPr>
          <w:rFonts w:cs="Arial"/>
        </w:rPr>
        <w:t xml:space="preserve">Alle rapportages van </w:t>
      </w:r>
      <w:r w:rsidR="00C5191F" w:rsidRPr="005C7525">
        <w:rPr>
          <w:rFonts w:cs="Arial"/>
        </w:rPr>
        <w:t>Opdrachtnemer</w:t>
      </w:r>
      <w:r w:rsidR="004F5FB5" w:rsidRPr="005C7525">
        <w:rPr>
          <w:rFonts w:cs="Arial"/>
        </w:rPr>
        <w:t xml:space="preserve"> </w:t>
      </w:r>
      <w:r w:rsidRPr="005C7525">
        <w:rPr>
          <w:rFonts w:cs="Arial"/>
        </w:rPr>
        <w:t xml:space="preserve">die te maken hebben met de </w:t>
      </w:r>
      <w:r w:rsidR="00CD6B66" w:rsidRPr="005C7525">
        <w:rPr>
          <w:rFonts w:cs="Arial"/>
        </w:rPr>
        <w:t>d</w:t>
      </w:r>
      <w:r w:rsidR="00696B85" w:rsidRPr="005C7525">
        <w:rPr>
          <w:rFonts w:cs="Arial"/>
        </w:rPr>
        <w:t>ienstverlening</w:t>
      </w:r>
      <w:r w:rsidR="002B3B7E" w:rsidRPr="005C7525">
        <w:rPr>
          <w:rFonts w:cs="Arial"/>
        </w:rPr>
        <w:t xml:space="preserve"> </w:t>
      </w:r>
      <w:r w:rsidRPr="005C7525">
        <w:rPr>
          <w:rFonts w:cs="Arial"/>
        </w:rPr>
        <w:t xml:space="preserve">worden aangeleverd aan de </w:t>
      </w:r>
      <w:r w:rsidR="00CA6FA1" w:rsidRPr="005C7525">
        <w:rPr>
          <w:rFonts w:cs="Arial"/>
        </w:rPr>
        <w:t>Opdrachtgever.</w:t>
      </w:r>
      <w:r w:rsidRPr="005C7525">
        <w:rPr>
          <w:rFonts w:cs="Arial"/>
        </w:rPr>
        <w:t xml:space="preserve"> De rapportages zijn input voor de verschillende overleggen.</w:t>
      </w:r>
    </w:p>
    <w:p w:rsidR="00096226" w:rsidRPr="005C7525" w:rsidRDefault="00096226" w:rsidP="00E2132A">
      <w:pPr>
        <w:ind w:left="0"/>
        <w:rPr>
          <w:rFonts w:cs="Arial"/>
        </w:rPr>
      </w:pPr>
      <w:r w:rsidRPr="005C7525">
        <w:rPr>
          <w:rFonts w:cs="Arial"/>
        </w:rPr>
        <w:t xml:space="preserve">In dit hoofdstuk wordt ingegaan op de verschillende typen rapportages en het beschikbaar stellen hiervan. De inhoud van de rapportages wordt vastgesteld door </w:t>
      </w:r>
      <w:r w:rsidR="00F56DAF" w:rsidRPr="005C7525">
        <w:rPr>
          <w:rFonts w:cs="Arial"/>
        </w:rPr>
        <w:t>d</w:t>
      </w:r>
      <w:r w:rsidR="0034631E" w:rsidRPr="005C7525">
        <w:rPr>
          <w:rFonts w:cs="Arial"/>
        </w:rPr>
        <w:t xml:space="preserve">e </w:t>
      </w:r>
      <w:r w:rsidR="00A13F6D" w:rsidRPr="005C7525">
        <w:rPr>
          <w:rFonts w:cs="Arial"/>
        </w:rPr>
        <w:t>Opdrachtgever</w:t>
      </w:r>
      <w:r w:rsidRPr="005C7525">
        <w:rPr>
          <w:rFonts w:cs="Arial"/>
        </w:rPr>
        <w:t xml:space="preserve"> en is gebaseerd op de </w:t>
      </w:r>
      <w:proofErr w:type="spellStart"/>
      <w:r w:rsidR="00892C2C" w:rsidRPr="005C7525">
        <w:rPr>
          <w:rFonts w:cs="Arial"/>
        </w:rPr>
        <w:t>K</w:t>
      </w:r>
      <w:r w:rsidRPr="005C7525">
        <w:rPr>
          <w:rFonts w:cs="Arial"/>
        </w:rPr>
        <w:t>PI’s</w:t>
      </w:r>
      <w:proofErr w:type="spellEnd"/>
      <w:r w:rsidRPr="005C7525">
        <w:rPr>
          <w:rFonts w:cs="Arial"/>
        </w:rPr>
        <w:t xml:space="preserve"> uit deze SLA en </w:t>
      </w:r>
      <w:r w:rsidR="00CA6FA1" w:rsidRPr="005C7525">
        <w:rPr>
          <w:rFonts w:cs="Arial"/>
        </w:rPr>
        <w:t>eventueel in de diverse overleggen gedefinieerde actiepunten.</w:t>
      </w:r>
    </w:p>
    <w:p w:rsidR="00096226" w:rsidRPr="005C7525" w:rsidRDefault="00096226" w:rsidP="00E2132A">
      <w:pPr>
        <w:ind w:left="0"/>
        <w:rPr>
          <w:rFonts w:cs="Arial"/>
        </w:rPr>
      </w:pPr>
    </w:p>
    <w:p w:rsidR="00096226" w:rsidRPr="00703A76" w:rsidRDefault="00096226" w:rsidP="00703A76">
      <w:pPr>
        <w:pStyle w:val="Kop3"/>
        <w:numPr>
          <w:ilvl w:val="1"/>
          <w:numId w:val="33"/>
        </w:numPr>
        <w:ind w:left="567" w:hanging="567"/>
        <w:rPr>
          <w:sz w:val="22"/>
          <w:szCs w:val="22"/>
        </w:rPr>
      </w:pPr>
      <w:bookmarkStart w:id="29" w:name="_Toc461010206"/>
      <w:proofErr w:type="spellStart"/>
      <w:r w:rsidRPr="00703A76">
        <w:rPr>
          <w:sz w:val="22"/>
          <w:szCs w:val="22"/>
        </w:rPr>
        <w:t>Inhoud</w:t>
      </w:r>
      <w:proofErr w:type="spellEnd"/>
      <w:r w:rsidRPr="00703A76">
        <w:rPr>
          <w:sz w:val="22"/>
          <w:szCs w:val="22"/>
        </w:rPr>
        <w:t xml:space="preserve"> van de rapportages</w:t>
      </w:r>
      <w:bookmarkEnd w:id="29"/>
    </w:p>
    <w:p w:rsidR="00096226" w:rsidRPr="005C7525" w:rsidRDefault="00696B85" w:rsidP="00E2132A">
      <w:pPr>
        <w:ind w:left="0"/>
        <w:rPr>
          <w:rFonts w:cs="Arial"/>
        </w:rPr>
      </w:pPr>
      <w:r w:rsidRPr="005C7525">
        <w:rPr>
          <w:rFonts w:cs="Arial"/>
        </w:rPr>
        <w:t>De Service Level</w:t>
      </w:r>
      <w:r w:rsidR="00096226" w:rsidRPr="005C7525">
        <w:rPr>
          <w:rFonts w:cs="Arial"/>
        </w:rPr>
        <w:t xml:space="preserve"> rapportage bevat informatie</w:t>
      </w:r>
      <w:r w:rsidRPr="005C7525">
        <w:rPr>
          <w:rFonts w:cs="Arial"/>
        </w:rPr>
        <w:t xml:space="preserve"> betreffende de kwaliteit van het dienstverlening </w:t>
      </w:r>
      <w:r w:rsidR="00096226" w:rsidRPr="005C7525">
        <w:rPr>
          <w:rFonts w:cs="Arial"/>
        </w:rPr>
        <w:t>over de voorafgaande</w:t>
      </w:r>
      <w:r w:rsidR="00AA6713" w:rsidRPr="005C7525">
        <w:rPr>
          <w:rFonts w:cs="Arial"/>
        </w:rPr>
        <w:t xml:space="preserve"> periode</w:t>
      </w:r>
      <w:r w:rsidR="00096226" w:rsidRPr="005C7525">
        <w:rPr>
          <w:rFonts w:cs="Arial"/>
        </w:rPr>
        <w:t>.</w:t>
      </w:r>
    </w:p>
    <w:p w:rsidR="00096226" w:rsidRPr="005C7525" w:rsidRDefault="00096226" w:rsidP="00E2132A">
      <w:pPr>
        <w:ind w:left="0"/>
        <w:rPr>
          <w:rFonts w:cs="Arial"/>
        </w:rPr>
      </w:pPr>
      <w:r w:rsidRPr="005C7525">
        <w:rPr>
          <w:rFonts w:cs="Arial"/>
        </w:rPr>
        <w:t xml:space="preserve">Het doel van deze rapportage is vaststellen of </w:t>
      </w:r>
      <w:r w:rsidR="0033503E" w:rsidRPr="005C7525">
        <w:rPr>
          <w:rFonts w:cs="Arial"/>
        </w:rPr>
        <w:t>het</w:t>
      </w:r>
      <w:r w:rsidRPr="005C7525">
        <w:rPr>
          <w:rFonts w:cs="Arial"/>
        </w:rPr>
        <w:t xml:space="preserve"> geleverde service niveau </w:t>
      </w:r>
      <w:r w:rsidR="008623AC" w:rsidRPr="005C7525">
        <w:rPr>
          <w:rFonts w:cs="Arial"/>
        </w:rPr>
        <w:t>voldoet aan het</w:t>
      </w:r>
      <w:r w:rsidRPr="005C7525">
        <w:rPr>
          <w:rFonts w:cs="Arial"/>
        </w:rPr>
        <w:t xml:space="preserve"> overeengekomen </w:t>
      </w:r>
      <w:r w:rsidR="00696B85" w:rsidRPr="005C7525">
        <w:rPr>
          <w:rFonts w:cs="Arial"/>
        </w:rPr>
        <w:t>Service Level</w:t>
      </w:r>
      <w:r w:rsidRPr="005C7525">
        <w:rPr>
          <w:rFonts w:cs="Arial"/>
        </w:rPr>
        <w:t xml:space="preserve">, alsmede het signaleren van afwijkende situaties om tijdig actie te kunnen ondernemen en zodoende </w:t>
      </w:r>
      <w:r w:rsidR="00FE4F15" w:rsidRPr="005C7525">
        <w:rPr>
          <w:rFonts w:cs="Arial"/>
        </w:rPr>
        <w:t>P</w:t>
      </w:r>
      <w:r w:rsidRPr="005C7525">
        <w:rPr>
          <w:rFonts w:cs="Arial"/>
        </w:rPr>
        <w:t>roble</w:t>
      </w:r>
      <w:r w:rsidR="00285D78" w:rsidRPr="005C7525">
        <w:rPr>
          <w:rFonts w:cs="Arial"/>
        </w:rPr>
        <w:t xml:space="preserve">men in de toekomst te voorkomen en de </w:t>
      </w:r>
      <w:r w:rsidR="00696B85" w:rsidRPr="005C7525">
        <w:rPr>
          <w:rFonts w:cs="Arial"/>
        </w:rPr>
        <w:t>dienstverlening</w:t>
      </w:r>
      <w:r w:rsidR="003D39F6" w:rsidRPr="005C7525">
        <w:rPr>
          <w:rFonts w:cs="Arial"/>
        </w:rPr>
        <w:t xml:space="preserve"> </w:t>
      </w:r>
      <w:r w:rsidR="00285D78" w:rsidRPr="005C7525">
        <w:rPr>
          <w:rFonts w:cs="Arial"/>
        </w:rPr>
        <w:t>te verbeteren.</w:t>
      </w:r>
    </w:p>
    <w:p w:rsidR="00096226" w:rsidRPr="005C7525" w:rsidRDefault="00096226" w:rsidP="00E2132A">
      <w:pPr>
        <w:ind w:left="0"/>
        <w:rPr>
          <w:rFonts w:cs="Arial"/>
        </w:rPr>
      </w:pPr>
      <w:r w:rsidRPr="005C7525">
        <w:rPr>
          <w:rFonts w:cs="Arial"/>
        </w:rPr>
        <w:t xml:space="preserve">In geval </w:t>
      </w:r>
      <w:r w:rsidR="008623AC" w:rsidRPr="005C7525">
        <w:rPr>
          <w:rFonts w:cs="Arial"/>
        </w:rPr>
        <w:t>het</w:t>
      </w:r>
      <w:r w:rsidRPr="005C7525">
        <w:rPr>
          <w:rFonts w:cs="Arial"/>
        </w:rPr>
        <w:t xml:space="preserve"> </w:t>
      </w:r>
      <w:r w:rsidR="00696B85" w:rsidRPr="005C7525">
        <w:rPr>
          <w:rFonts w:cs="Arial"/>
        </w:rPr>
        <w:t>Service Level</w:t>
      </w:r>
      <w:r w:rsidR="00754705" w:rsidRPr="005C7525">
        <w:rPr>
          <w:rFonts w:cs="Arial"/>
        </w:rPr>
        <w:t xml:space="preserve"> </w:t>
      </w:r>
      <w:r w:rsidRPr="005C7525">
        <w:rPr>
          <w:rFonts w:cs="Arial"/>
        </w:rPr>
        <w:t xml:space="preserve">niet </w:t>
      </w:r>
      <w:r w:rsidR="008623AC" w:rsidRPr="005C7525">
        <w:rPr>
          <w:rFonts w:cs="Arial"/>
        </w:rPr>
        <w:t>wordt</w:t>
      </w:r>
      <w:r w:rsidR="00847741" w:rsidRPr="005C7525">
        <w:rPr>
          <w:rFonts w:cs="Arial"/>
        </w:rPr>
        <w:t xml:space="preserve"> </w:t>
      </w:r>
      <w:r w:rsidRPr="005C7525">
        <w:rPr>
          <w:rFonts w:cs="Arial"/>
        </w:rPr>
        <w:t xml:space="preserve">gerealiseerd, dan zal de rapportage vergezeld gaan van een overzicht van door </w:t>
      </w:r>
      <w:r w:rsidR="00C5191F" w:rsidRPr="005C7525">
        <w:rPr>
          <w:rFonts w:cs="Arial"/>
        </w:rPr>
        <w:t>Opdrachtnemer</w:t>
      </w:r>
      <w:r w:rsidR="00471DC5" w:rsidRPr="005C7525">
        <w:rPr>
          <w:rFonts w:cs="Arial"/>
        </w:rPr>
        <w:t xml:space="preserve"> </w:t>
      </w:r>
      <w:r w:rsidRPr="005C7525">
        <w:rPr>
          <w:rFonts w:cs="Arial"/>
        </w:rPr>
        <w:t xml:space="preserve">te nemen maatregelen welke tot doel hebben de oorzaken van het onvoldoende presteren weg te nemen zodat </w:t>
      </w:r>
      <w:r w:rsidR="00CA6FA1" w:rsidRPr="005C7525">
        <w:rPr>
          <w:rFonts w:cs="Arial"/>
        </w:rPr>
        <w:t xml:space="preserve">weer aan </w:t>
      </w:r>
      <w:r w:rsidR="008623AC" w:rsidRPr="005C7525">
        <w:rPr>
          <w:rFonts w:cs="Arial"/>
        </w:rPr>
        <w:t>het</w:t>
      </w:r>
      <w:r w:rsidRPr="005C7525">
        <w:rPr>
          <w:rFonts w:cs="Arial"/>
        </w:rPr>
        <w:t xml:space="preserve"> </w:t>
      </w:r>
      <w:r w:rsidR="00696B85" w:rsidRPr="005C7525">
        <w:rPr>
          <w:rFonts w:cs="Arial"/>
        </w:rPr>
        <w:t>Service Level</w:t>
      </w:r>
      <w:r w:rsidRPr="005C7525">
        <w:rPr>
          <w:rFonts w:cs="Arial"/>
        </w:rPr>
        <w:t xml:space="preserve"> </w:t>
      </w:r>
      <w:r w:rsidR="00CA6FA1" w:rsidRPr="005C7525">
        <w:rPr>
          <w:rFonts w:cs="Arial"/>
        </w:rPr>
        <w:t>zal worden voldaan.</w:t>
      </w:r>
    </w:p>
    <w:p w:rsidR="00096226" w:rsidRPr="005C7525" w:rsidRDefault="00096226" w:rsidP="00E2132A">
      <w:pPr>
        <w:ind w:left="0"/>
        <w:rPr>
          <w:rFonts w:cs="Arial"/>
        </w:rPr>
      </w:pPr>
    </w:p>
    <w:p w:rsidR="000A1FBF" w:rsidRPr="005C7525" w:rsidRDefault="008E4796" w:rsidP="00E2132A">
      <w:pPr>
        <w:ind w:left="0"/>
        <w:rPr>
          <w:rFonts w:cs="Arial"/>
        </w:rPr>
      </w:pPr>
      <w:r w:rsidRPr="005C7525">
        <w:rPr>
          <w:rFonts w:cs="Arial"/>
        </w:rPr>
        <w:t>Opdrachtnemer</w:t>
      </w:r>
      <w:r w:rsidR="000A1FBF" w:rsidRPr="005C7525">
        <w:rPr>
          <w:rFonts w:cs="Arial"/>
        </w:rPr>
        <w:t xml:space="preserve"> dient maandelijks, -of indien zo wordt afgesproken- per kwartaal een servicelevel rapportage aan Opdrachtgever op te leveren conform beschreven in het SLA (Bijlage </w:t>
      </w:r>
      <w:r w:rsidR="005973D0">
        <w:rPr>
          <w:rFonts w:cs="Arial"/>
        </w:rPr>
        <w:t>05</w:t>
      </w:r>
      <w:bookmarkStart w:id="30" w:name="_GoBack"/>
      <w:bookmarkEnd w:id="30"/>
      <w:r w:rsidR="000A1FBF" w:rsidRPr="005C7525">
        <w:rPr>
          <w:rFonts w:cs="Arial"/>
        </w:rPr>
        <w:t xml:space="preserve">A bij de Overeenkomst). </w:t>
      </w:r>
    </w:p>
    <w:p w:rsidR="00096226" w:rsidRPr="005C7525" w:rsidRDefault="00096226" w:rsidP="00E2132A">
      <w:pPr>
        <w:ind w:left="0"/>
        <w:rPr>
          <w:rFonts w:cs="Arial"/>
        </w:rPr>
      </w:pPr>
    </w:p>
    <w:p w:rsidR="00096226" w:rsidRPr="005C7525" w:rsidRDefault="00096226" w:rsidP="00E2132A">
      <w:pPr>
        <w:ind w:left="0"/>
        <w:rPr>
          <w:rFonts w:cs="Arial"/>
        </w:rPr>
      </w:pPr>
      <w:r w:rsidRPr="005C7525">
        <w:rPr>
          <w:rFonts w:cs="Arial"/>
        </w:rPr>
        <w:t xml:space="preserve">De </w:t>
      </w:r>
      <w:r w:rsidR="00696B85" w:rsidRPr="005C7525">
        <w:rPr>
          <w:rFonts w:cs="Arial"/>
        </w:rPr>
        <w:t>Service Level</w:t>
      </w:r>
      <w:r w:rsidRPr="005C7525">
        <w:rPr>
          <w:rFonts w:cs="Arial"/>
        </w:rPr>
        <w:t xml:space="preserve"> rapportage wordt in het </w:t>
      </w:r>
      <w:r w:rsidR="00FE4F15" w:rsidRPr="005C7525">
        <w:rPr>
          <w:rFonts w:cs="Arial"/>
        </w:rPr>
        <w:t>o</w:t>
      </w:r>
      <w:r w:rsidRPr="005C7525">
        <w:rPr>
          <w:rFonts w:cs="Arial"/>
        </w:rPr>
        <w:t xml:space="preserve">perationeel en </w:t>
      </w:r>
      <w:r w:rsidR="00FE4F15" w:rsidRPr="005C7525">
        <w:rPr>
          <w:rFonts w:cs="Arial"/>
        </w:rPr>
        <w:t>t</w:t>
      </w:r>
      <w:r w:rsidRPr="005C7525">
        <w:rPr>
          <w:rFonts w:cs="Arial"/>
        </w:rPr>
        <w:t>actisch overleg besproken.</w:t>
      </w:r>
    </w:p>
    <w:p w:rsidR="00096226" w:rsidRPr="005C7525" w:rsidRDefault="00096226" w:rsidP="00E2132A">
      <w:pPr>
        <w:ind w:left="0"/>
        <w:rPr>
          <w:rFonts w:cs="Arial"/>
        </w:rPr>
      </w:pPr>
    </w:p>
    <w:p w:rsidR="00096226" w:rsidRPr="005C7525" w:rsidRDefault="00096226" w:rsidP="00E2132A">
      <w:pPr>
        <w:ind w:left="0"/>
        <w:rPr>
          <w:rFonts w:cs="Arial"/>
        </w:rPr>
      </w:pPr>
      <w:r w:rsidRPr="005C7525">
        <w:rPr>
          <w:rFonts w:cs="Arial"/>
        </w:rPr>
        <w:t xml:space="preserve">De </w:t>
      </w:r>
      <w:r w:rsidR="00696B85" w:rsidRPr="005C7525">
        <w:rPr>
          <w:rFonts w:cs="Arial"/>
        </w:rPr>
        <w:t>Service Level</w:t>
      </w:r>
      <w:r w:rsidR="00285D78" w:rsidRPr="005C7525">
        <w:rPr>
          <w:rFonts w:cs="Arial"/>
        </w:rPr>
        <w:t xml:space="preserve"> rapportage bevat minimaal de volgende onderdelen dan wel </w:t>
      </w:r>
      <w:r w:rsidRPr="005C7525">
        <w:rPr>
          <w:rFonts w:cs="Arial"/>
        </w:rPr>
        <w:t>informatie over:</w:t>
      </w:r>
    </w:p>
    <w:p w:rsidR="00285D78" w:rsidRPr="005C7525" w:rsidRDefault="00D15B3A" w:rsidP="00E2132A">
      <w:pPr>
        <w:numPr>
          <w:ilvl w:val="0"/>
          <w:numId w:val="17"/>
        </w:numPr>
        <w:ind w:left="426"/>
        <w:rPr>
          <w:rFonts w:cs="Arial"/>
        </w:rPr>
      </w:pPr>
      <w:r w:rsidRPr="005C7525">
        <w:rPr>
          <w:rFonts w:cs="Arial"/>
        </w:rPr>
        <w:t>m</w:t>
      </w:r>
      <w:r w:rsidR="00285D78" w:rsidRPr="005C7525">
        <w:rPr>
          <w:rFonts w:cs="Arial"/>
        </w:rPr>
        <w:t>anagement samenvatting</w:t>
      </w:r>
      <w:r w:rsidR="00D16508" w:rsidRPr="005C7525">
        <w:rPr>
          <w:rFonts w:cs="Arial"/>
        </w:rPr>
        <w:t xml:space="preserve"> en </w:t>
      </w:r>
      <w:r w:rsidR="00FE4F15" w:rsidRPr="005C7525">
        <w:rPr>
          <w:rFonts w:cs="Arial"/>
        </w:rPr>
        <w:t>t</w:t>
      </w:r>
      <w:r w:rsidR="00D16508" w:rsidRPr="005C7525">
        <w:rPr>
          <w:rFonts w:cs="Arial"/>
        </w:rPr>
        <w:t>rendanalyse</w:t>
      </w:r>
      <w:r w:rsidRPr="005C7525">
        <w:rPr>
          <w:rFonts w:cs="Arial"/>
        </w:rPr>
        <w:t>,</w:t>
      </w:r>
    </w:p>
    <w:p w:rsidR="00B66F0B" w:rsidRPr="005C7525" w:rsidRDefault="00D15B3A" w:rsidP="00E2132A">
      <w:pPr>
        <w:numPr>
          <w:ilvl w:val="0"/>
          <w:numId w:val="18"/>
        </w:numPr>
        <w:ind w:left="426"/>
        <w:rPr>
          <w:rFonts w:cs="Arial"/>
        </w:rPr>
      </w:pPr>
      <w:r w:rsidRPr="005C7525">
        <w:rPr>
          <w:rFonts w:cs="Arial"/>
        </w:rPr>
        <w:t>k</w:t>
      </w:r>
      <w:r w:rsidR="00B66F0B" w:rsidRPr="005C7525">
        <w:rPr>
          <w:rFonts w:cs="Arial"/>
        </w:rPr>
        <w:t>waliteit van de service</w:t>
      </w:r>
      <w:r w:rsidRPr="005C7525">
        <w:rPr>
          <w:rFonts w:cs="Arial"/>
        </w:rPr>
        <w:t>,</w:t>
      </w:r>
    </w:p>
    <w:p w:rsidR="00D16508" w:rsidRPr="005C7525" w:rsidRDefault="00D15B3A" w:rsidP="00E2132A">
      <w:pPr>
        <w:numPr>
          <w:ilvl w:val="0"/>
          <w:numId w:val="19"/>
        </w:numPr>
        <w:ind w:left="426"/>
        <w:rPr>
          <w:rFonts w:cs="Arial"/>
        </w:rPr>
      </w:pPr>
      <w:r w:rsidRPr="005C7525">
        <w:rPr>
          <w:rFonts w:cs="Arial"/>
        </w:rPr>
        <w:t>t</w:t>
      </w:r>
      <w:r w:rsidR="00D16508" w:rsidRPr="005C7525">
        <w:rPr>
          <w:rFonts w:cs="Arial"/>
        </w:rPr>
        <w:t>rendweergave over minimaal de afgelopen 6 rapportagecycli</w:t>
      </w:r>
      <w:r w:rsidRPr="005C7525">
        <w:rPr>
          <w:rFonts w:cs="Arial"/>
        </w:rPr>
        <w:t>,</w:t>
      </w:r>
    </w:p>
    <w:p w:rsidR="00096226" w:rsidRPr="005C7525" w:rsidRDefault="00D15B3A" w:rsidP="00E2132A">
      <w:pPr>
        <w:numPr>
          <w:ilvl w:val="0"/>
          <w:numId w:val="20"/>
        </w:numPr>
        <w:ind w:left="426"/>
        <w:rPr>
          <w:rFonts w:cs="Arial"/>
        </w:rPr>
      </w:pPr>
      <w:r w:rsidRPr="005C7525">
        <w:rPr>
          <w:rFonts w:cs="Arial"/>
        </w:rPr>
        <w:t>a</w:t>
      </w:r>
      <w:r w:rsidR="00285D78" w:rsidRPr="005C7525">
        <w:rPr>
          <w:rFonts w:cs="Arial"/>
        </w:rPr>
        <w:t xml:space="preserve">antal </w:t>
      </w:r>
      <w:r w:rsidR="00FB3F7A" w:rsidRPr="005C7525">
        <w:rPr>
          <w:rFonts w:cs="Arial"/>
        </w:rPr>
        <w:t>Call</w:t>
      </w:r>
      <w:r w:rsidR="00285D78" w:rsidRPr="005C7525">
        <w:rPr>
          <w:rFonts w:cs="Arial"/>
        </w:rPr>
        <w:t xml:space="preserve">s </w:t>
      </w:r>
      <w:r w:rsidR="00096226" w:rsidRPr="005C7525">
        <w:rPr>
          <w:rFonts w:cs="Arial"/>
        </w:rPr>
        <w:t>van de afgelopen maand</w:t>
      </w:r>
      <w:r w:rsidR="001F680A" w:rsidRPr="005C7525">
        <w:rPr>
          <w:rFonts w:cs="Arial"/>
        </w:rPr>
        <w:t>, inclusief</w:t>
      </w:r>
      <w:r w:rsidR="003D39F6" w:rsidRPr="005C7525">
        <w:rPr>
          <w:rFonts w:cs="Arial"/>
        </w:rPr>
        <w:t xml:space="preserve"> </w:t>
      </w:r>
      <w:r w:rsidR="002B3B7E" w:rsidRPr="005C7525">
        <w:rPr>
          <w:rFonts w:cs="Arial"/>
        </w:rPr>
        <w:t>Prio</w:t>
      </w:r>
      <w:r w:rsidR="00725A02" w:rsidRPr="005C7525">
        <w:rPr>
          <w:rFonts w:cs="Arial"/>
        </w:rPr>
        <w:t>riteit</w:t>
      </w:r>
      <w:r w:rsidR="00493AE3" w:rsidRPr="005C7525">
        <w:rPr>
          <w:rFonts w:cs="Arial"/>
        </w:rPr>
        <w:t xml:space="preserve"> en SLA-norm</w:t>
      </w:r>
      <w:r w:rsidRPr="005C7525">
        <w:rPr>
          <w:rFonts w:cs="Arial"/>
        </w:rPr>
        <w:t>,</w:t>
      </w:r>
    </w:p>
    <w:p w:rsidR="00096226" w:rsidRPr="005C7525" w:rsidRDefault="00D15B3A" w:rsidP="00E2132A">
      <w:pPr>
        <w:numPr>
          <w:ilvl w:val="0"/>
          <w:numId w:val="21"/>
        </w:numPr>
        <w:ind w:left="426"/>
        <w:rPr>
          <w:rFonts w:cs="Arial"/>
        </w:rPr>
      </w:pPr>
      <w:r w:rsidRPr="005C7525">
        <w:rPr>
          <w:rFonts w:cs="Arial"/>
        </w:rPr>
        <w:t>a</w:t>
      </w:r>
      <w:r w:rsidR="00096226" w:rsidRPr="005C7525">
        <w:rPr>
          <w:rFonts w:cs="Arial"/>
        </w:rPr>
        <w:t xml:space="preserve">antal afgesloten </w:t>
      </w:r>
      <w:r w:rsidR="00FB3F7A" w:rsidRPr="005C7525">
        <w:rPr>
          <w:rFonts w:cs="Arial"/>
        </w:rPr>
        <w:t>Call</w:t>
      </w:r>
      <w:r w:rsidR="00096226" w:rsidRPr="005C7525">
        <w:rPr>
          <w:rFonts w:cs="Arial"/>
        </w:rPr>
        <w:t xml:space="preserve">s binnen/buiten de gestelde </w:t>
      </w:r>
      <w:r w:rsidR="004C4F80" w:rsidRPr="005C7525">
        <w:rPr>
          <w:rFonts w:cs="Arial"/>
        </w:rPr>
        <w:t>Oplostijd</w:t>
      </w:r>
      <w:r w:rsidRPr="005C7525">
        <w:rPr>
          <w:rFonts w:cs="Arial"/>
        </w:rPr>
        <w:t>,</w:t>
      </w:r>
    </w:p>
    <w:p w:rsidR="00B80766" w:rsidRPr="005C7525" w:rsidRDefault="00D15B3A" w:rsidP="00E2132A">
      <w:pPr>
        <w:numPr>
          <w:ilvl w:val="0"/>
          <w:numId w:val="22"/>
        </w:numPr>
        <w:ind w:left="426"/>
        <w:rPr>
          <w:rFonts w:cs="Arial"/>
        </w:rPr>
      </w:pPr>
      <w:r w:rsidRPr="005C7525">
        <w:rPr>
          <w:rFonts w:cs="Arial"/>
        </w:rPr>
        <w:t>o</w:t>
      </w:r>
      <w:r w:rsidR="00B80766" w:rsidRPr="005C7525">
        <w:rPr>
          <w:rFonts w:cs="Arial"/>
        </w:rPr>
        <w:t xml:space="preserve">verzicht van oorzaak en oplossing van de </w:t>
      </w:r>
      <w:r w:rsidR="00FB3F7A" w:rsidRPr="005C7525">
        <w:rPr>
          <w:rFonts w:cs="Arial"/>
        </w:rPr>
        <w:t>Call</w:t>
      </w:r>
      <w:r w:rsidR="00B80766" w:rsidRPr="005C7525">
        <w:rPr>
          <w:rFonts w:cs="Arial"/>
        </w:rPr>
        <w:t>s</w:t>
      </w:r>
      <w:r w:rsidRPr="005C7525">
        <w:rPr>
          <w:rFonts w:cs="Arial"/>
        </w:rPr>
        <w:t>,</w:t>
      </w:r>
    </w:p>
    <w:p w:rsidR="00096226" w:rsidRPr="005C7525" w:rsidRDefault="00D15B3A" w:rsidP="00E2132A">
      <w:pPr>
        <w:numPr>
          <w:ilvl w:val="0"/>
          <w:numId w:val="23"/>
        </w:numPr>
        <w:ind w:left="426"/>
        <w:rPr>
          <w:rFonts w:cs="Arial"/>
        </w:rPr>
      </w:pPr>
      <w:r w:rsidRPr="005C7525">
        <w:rPr>
          <w:rFonts w:cs="Arial"/>
        </w:rPr>
        <w:t>a</w:t>
      </w:r>
      <w:r w:rsidR="00096226" w:rsidRPr="005C7525">
        <w:rPr>
          <w:rFonts w:cs="Arial"/>
        </w:rPr>
        <w:t xml:space="preserve">antal </w:t>
      </w:r>
      <w:r w:rsidR="00FB3F7A" w:rsidRPr="005C7525">
        <w:rPr>
          <w:rFonts w:cs="Arial"/>
        </w:rPr>
        <w:t>Call</w:t>
      </w:r>
      <w:r w:rsidR="00096226" w:rsidRPr="005C7525">
        <w:rPr>
          <w:rFonts w:cs="Arial"/>
        </w:rPr>
        <w:t>s waarop gereageerd is binnen</w:t>
      </w:r>
      <w:r w:rsidRPr="005C7525">
        <w:rPr>
          <w:rFonts w:cs="Arial"/>
        </w:rPr>
        <w:t>/buiten de gestelde reactietijd,</w:t>
      </w:r>
    </w:p>
    <w:p w:rsidR="0021193D" w:rsidRPr="005C7525" w:rsidRDefault="00D15B3A" w:rsidP="00E2132A">
      <w:pPr>
        <w:numPr>
          <w:ilvl w:val="0"/>
          <w:numId w:val="24"/>
        </w:numPr>
        <w:ind w:left="426"/>
        <w:rPr>
          <w:rFonts w:cs="Arial"/>
        </w:rPr>
      </w:pPr>
      <w:r w:rsidRPr="005C7525">
        <w:rPr>
          <w:rFonts w:cs="Arial"/>
        </w:rPr>
        <w:t>a</w:t>
      </w:r>
      <w:r w:rsidR="00096226" w:rsidRPr="005C7525">
        <w:rPr>
          <w:rFonts w:cs="Arial"/>
        </w:rPr>
        <w:t xml:space="preserve">antal openstaande </w:t>
      </w:r>
      <w:r w:rsidR="00FB3F7A" w:rsidRPr="005C7525">
        <w:rPr>
          <w:rFonts w:cs="Arial"/>
        </w:rPr>
        <w:t>Call</w:t>
      </w:r>
      <w:r w:rsidR="00096226" w:rsidRPr="005C7525">
        <w:rPr>
          <w:rFonts w:cs="Arial"/>
        </w:rPr>
        <w:t>s</w:t>
      </w:r>
      <w:r w:rsidRPr="005C7525">
        <w:rPr>
          <w:rFonts w:cs="Arial"/>
        </w:rPr>
        <w:t>.</w:t>
      </w:r>
    </w:p>
    <w:p w:rsidR="00CA4C61" w:rsidRDefault="00CA4C61" w:rsidP="00C77983">
      <w:pPr>
        <w:pStyle w:val="Kop2"/>
      </w:pPr>
    </w:p>
    <w:p w:rsidR="002B0C1C" w:rsidRPr="002B0C1C" w:rsidRDefault="002B0C1C" w:rsidP="002B0C1C"/>
    <w:p w:rsidR="00CA4C61" w:rsidRPr="005C7525" w:rsidRDefault="00721381" w:rsidP="00286BC7">
      <w:pPr>
        <w:pStyle w:val="Kop1"/>
        <w:rPr>
          <w:rFonts w:cs="Arial"/>
        </w:rPr>
      </w:pPr>
      <w:bookmarkStart w:id="31" w:name="_Toc461010207"/>
      <w:bookmarkStart w:id="32" w:name="_Toc461189006"/>
      <w:r w:rsidRPr="005C7525">
        <w:rPr>
          <w:rFonts w:cs="Arial"/>
        </w:rPr>
        <w:lastRenderedPageBreak/>
        <w:t>Escalatiemodel</w:t>
      </w:r>
      <w:bookmarkEnd w:id="31"/>
      <w:bookmarkEnd w:id="32"/>
    </w:p>
    <w:p w:rsidR="00286BC7" w:rsidRPr="005C7525" w:rsidRDefault="00286BC7" w:rsidP="00286BC7">
      <w:pPr>
        <w:rPr>
          <w:rFonts w:cs="Arial"/>
        </w:rPr>
      </w:pPr>
    </w:p>
    <w:p w:rsidR="00286BC7" w:rsidRPr="005C7525" w:rsidRDefault="00721381" w:rsidP="00E2132A">
      <w:pPr>
        <w:ind w:left="0"/>
        <w:rPr>
          <w:rFonts w:cs="Arial"/>
        </w:rPr>
      </w:pPr>
      <w:r w:rsidRPr="005C7525">
        <w:rPr>
          <w:rFonts w:cs="Arial"/>
        </w:rPr>
        <w:t xml:space="preserve">Het </w:t>
      </w:r>
      <w:r w:rsidR="00C77983" w:rsidRPr="005C7525">
        <w:rPr>
          <w:rFonts w:cs="Arial"/>
        </w:rPr>
        <w:t>Incident</w:t>
      </w:r>
      <w:r w:rsidR="00C77983">
        <w:rPr>
          <w:rFonts w:cs="Arial"/>
        </w:rPr>
        <w:t xml:space="preserve">management </w:t>
      </w:r>
      <w:r w:rsidRPr="005C7525">
        <w:rPr>
          <w:rFonts w:cs="Arial"/>
        </w:rPr>
        <w:t>proces valt onder het escalatie model zoals onderstaand is weergegeven. Dit escalatie model geldt voor alle Incidenten en is onafhankelijk van de Prioriteit van het Incident. Escalatie naar een volgend niveau vindt alleen plaats indien noodzakelijk.</w:t>
      </w:r>
    </w:p>
    <w:p w:rsidR="003829A9" w:rsidRPr="005C7525" w:rsidRDefault="003829A9" w:rsidP="00286BC7">
      <w:pPr>
        <w:rPr>
          <w:rFonts w:cs="Arial"/>
        </w:rPr>
      </w:pPr>
    </w:p>
    <w:p w:rsidR="003829A9" w:rsidRPr="005C7525" w:rsidRDefault="003829A9" w:rsidP="00286BC7">
      <w:pPr>
        <w:rPr>
          <w:rFonts w:cs="Arial"/>
        </w:rPr>
      </w:pPr>
    </w:p>
    <w:p w:rsidR="003829A9" w:rsidRPr="005C7525" w:rsidRDefault="001E0572" w:rsidP="00286BC7">
      <w:pPr>
        <w:rPr>
          <w:rFonts w:cs="Arial"/>
        </w:rPr>
      </w:pPr>
      <w:r w:rsidRPr="005C7525">
        <w:rPr>
          <w:rFonts w:cs="Arial"/>
        </w:rPr>
        <w:object w:dxaOrig="6321" w:dyaOrig="9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5pt;height:457.4pt" o:ole="">
            <v:imagedata r:id="rId11" o:title=""/>
          </v:shape>
          <o:OLEObject Type="Embed" ProgID="Visio.Drawing.11" ShapeID="_x0000_i1025" DrawAspect="Content" ObjectID="_1543919380" r:id="rId12"/>
        </w:object>
      </w:r>
    </w:p>
    <w:p w:rsidR="006E6121" w:rsidRPr="005C7525" w:rsidRDefault="006E6121">
      <w:pPr>
        <w:suppressAutoHyphens w:val="0"/>
        <w:spacing w:line="240" w:lineRule="auto"/>
        <w:ind w:left="0"/>
        <w:rPr>
          <w:rFonts w:cs="Arial"/>
          <w:b/>
          <w:caps/>
          <w:sz w:val="20"/>
        </w:rPr>
      </w:pPr>
    </w:p>
    <w:sectPr w:rsidR="006E6121" w:rsidRPr="005C7525" w:rsidSect="004C0ABB">
      <w:headerReference w:type="first" r:id="rId13"/>
      <w:footerReference w:type="first" r:id="rId14"/>
      <w:pgSz w:w="11906" w:h="16838" w:code="9"/>
      <w:pgMar w:top="1417" w:right="1417" w:bottom="1417" w:left="1417"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5ED" w:rsidRDefault="009B15ED">
      <w:r>
        <w:separator/>
      </w:r>
    </w:p>
  </w:endnote>
  <w:endnote w:type="continuationSeparator" w:id="0">
    <w:p w:rsidR="009B15ED" w:rsidRDefault="009B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KPN Arial">
    <w:altName w:val="Tahoma"/>
    <w:charset w:val="00"/>
    <w:family w:val="swiss"/>
    <w:pitch w:val="variable"/>
    <w:sig w:usb0="A0007AAF" w:usb1="4000387A" w:usb2="0000002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AK TT Serif">
    <w:altName w:val="Bookman Old Style"/>
    <w:charset w:val="00"/>
    <w:family w:val="roman"/>
    <w:pitch w:val="variable"/>
    <w:sig w:usb0="00000007" w:usb1="00000000" w:usb2="00000000" w:usb3="00000000" w:csb0="00000011" w:csb1="00000000"/>
  </w:font>
  <w:font w:name="Praxis Light/Light SC">
    <w:altName w:val="Times New Roman"/>
    <w:charset w:val="00"/>
    <w:family w:val="roman"/>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default"/>
    <w:sig w:usb0="00000003" w:usb1="00000000" w:usb2="00000000" w:usb3="00000000" w:csb0="00000001" w:csb1="00000000"/>
  </w:font>
  <w:font w:name="Myriad-Italic">
    <w:panose1 w:val="00000000000000000000"/>
    <w:charset w:val="00"/>
    <w:family w:val="auto"/>
    <w:notTrueType/>
    <w:pitch w:val="default"/>
    <w:sig w:usb0="00000003" w:usb1="00000000" w:usb2="00000000" w:usb3="00000000" w:csb0="00000001" w:csb1="00000000"/>
  </w:font>
  <w:font w:name="GAK TT Sans">
    <w:altName w:val="Arial"/>
    <w:charset w:val="00"/>
    <w:family w:val="swiss"/>
    <w:pitch w:val="variable"/>
    <w:sig w:usb0="00000007" w:usb1="00000000"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V&amp;W Syntax (Adobe)">
    <w:altName w:val="Arial"/>
    <w:panose1 w:val="00000000000000000000"/>
    <w:charset w:val="00"/>
    <w:family w:val="swiss"/>
    <w:notTrueType/>
    <w:pitch w:val="variable"/>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5ED" w:rsidRPr="002B5216" w:rsidRDefault="009B15ED">
    <w:pPr>
      <w:pStyle w:val="Standaard-tabel"/>
      <w:rPr>
        <w:sz w:val="16"/>
        <w:szCs w:val="16"/>
      </w:rPr>
    </w:pPr>
    <w:r>
      <w:rPr>
        <w:sz w:val="16"/>
        <w:szCs w:val="16"/>
      </w:rPr>
      <w:tab/>
    </w:r>
    <w:r>
      <w:rPr>
        <w:sz w:val="16"/>
        <w:szCs w:val="16"/>
      </w:rPr>
      <w:tab/>
    </w:r>
    <w:r w:rsidRPr="002B5216">
      <w:rPr>
        <w:sz w:val="16"/>
        <w:szCs w:val="16"/>
      </w:rPr>
      <w:tab/>
      <w:t xml:space="preserve">pagina </w:t>
    </w:r>
    <w:r w:rsidRPr="002B5216">
      <w:rPr>
        <w:rStyle w:val="Paginanummer"/>
        <w:sz w:val="16"/>
        <w:szCs w:val="16"/>
      </w:rPr>
      <w:fldChar w:fldCharType="begin"/>
    </w:r>
    <w:r w:rsidRPr="002B5216">
      <w:rPr>
        <w:rStyle w:val="Paginanummer"/>
        <w:sz w:val="16"/>
        <w:szCs w:val="16"/>
      </w:rPr>
      <w:instrText xml:space="preserve"> PAGE </w:instrText>
    </w:r>
    <w:r w:rsidRPr="002B5216">
      <w:rPr>
        <w:rStyle w:val="Paginanummer"/>
        <w:sz w:val="16"/>
        <w:szCs w:val="16"/>
      </w:rPr>
      <w:fldChar w:fldCharType="separate"/>
    </w:r>
    <w:r w:rsidR="005973D0">
      <w:rPr>
        <w:rStyle w:val="Paginanummer"/>
        <w:noProof/>
        <w:sz w:val="16"/>
        <w:szCs w:val="16"/>
      </w:rPr>
      <w:t>8</w:t>
    </w:r>
    <w:r w:rsidRPr="002B5216">
      <w:rPr>
        <w:rStyle w:val="Paginanummer"/>
        <w:sz w:val="16"/>
        <w:szCs w:val="16"/>
      </w:rPr>
      <w:fldChar w:fldCharType="end"/>
    </w:r>
    <w:r w:rsidRPr="002B5216">
      <w:rPr>
        <w:rStyle w:val="Paginanummer"/>
        <w:sz w:val="16"/>
        <w:szCs w:val="16"/>
      </w:rPr>
      <w:t xml:space="preserve"> </w:t>
    </w:r>
    <w:r w:rsidRPr="002B5216">
      <w:rPr>
        <w:sz w:val="16"/>
        <w:szCs w:val="16"/>
      </w:rPr>
      <w:t xml:space="preserve">van </w:t>
    </w:r>
    <w:r>
      <w:rPr>
        <w:rStyle w:val="Paginanummer"/>
        <w:sz w:val="16"/>
        <w:szCs w:val="16"/>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5ED" w:rsidRPr="002B5216" w:rsidRDefault="009B15ED">
    <w:pPr>
      <w:pStyle w:val="Standaard-tabel"/>
      <w:rPr>
        <w:sz w:val="16"/>
        <w:szCs w:val="16"/>
      </w:rPr>
    </w:pPr>
    <w:r w:rsidRPr="002B5216">
      <w:rPr>
        <w:sz w:val="16"/>
        <w:szCs w:val="16"/>
      </w:rPr>
      <w:tab/>
    </w:r>
    <w:r>
      <w:rPr>
        <w:sz w:val="16"/>
        <w:szCs w:val="16"/>
      </w:rPr>
      <w:tab/>
    </w:r>
    <w:r>
      <w:rPr>
        <w:sz w:val="16"/>
        <w:szCs w:val="16"/>
      </w:rPr>
      <w:tab/>
    </w:r>
    <w:r w:rsidRPr="002B5216">
      <w:rPr>
        <w:sz w:val="16"/>
        <w:szCs w:val="16"/>
      </w:rPr>
      <w:t xml:space="preserve">pagina </w:t>
    </w:r>
    <w:r w:rsidRPr="002B5216">
      <w:rPr>
        <w:rStyle w:val="Paginanummer"/>
        <w:sz w:val="16"/>
        <w:szCs w:val="16"/>
      </w:rPr>
      <w:fldChar w:fldCharType="begin"/>
    </w:r>
    <w:r w:rsidRPr="002B5216">
      <w:rPr>
        <w:rStyle w:val="Paginanummer"/>
        <w:sz w:val="16"/>
        <w:szCs w:val="16"/>
      </w:rPr>
      <w:instrText xml:space="preserve"> PAGE </w:instrText>
    </w:r>
    <w:r w:rsidRPr="002B5216">
      <w:rPr>
        <w:rStyle w:val="Paginanummer"/>
        <w:sz w:val="16"/>
        <w:szCs w:val="16"/>
      </w:rPr>
      <w:fldChar w:fldCharType="separate"/>
    </w:r>
    <w:r w:rsidR="005973D0">
      <w:rPr>
        <w:rStyle w:val="Paginanummer"/>
        <w:noProof/>
        <w:sz w:val="16"/>
        <w:szCs w:val="16"/>
      </w:rPr>
      <w:t>1</w:t>
    </w:r>
    <w:r w:rsidRPr="002B5216">
      <w:rPr>
        <w:rStyle w:val="Paginanummer"/>
        <w:sz w:val="16"/>
        <w:szCs w:val="16"/>
      </w:rPr>
      <w:fldChar w:fldCharType="end"/>
    </w:r>
    <w:r w:rsidRPr="002B5216">
      <w:rPr>
        <w:rStyle w:val="Paginanummer"/>
        <w:sz w:val="16"/>
        <w:szCs w:val="16"/>
      </w:rPr>
      <w:t xml:space="preserve"> </w:t>
    </w:r>
    <w:r w:rsidRPr="002B5216">
      <w:rPr>
        <w:sz w:val="16"/>
        <w:szCs w:val="16"/>
      </w:rPr>
      <w:t xml:space="preserve">van </w:t>
    </w:r>
    <w:r w:rsidRPr="002B5216">
      <w:rPr>
        <w:rStyle w:val="Paginanummer"/>
        <w:sz w:val="16"/>
        <w:szCs w:val="16"/>
      </w:rPr>
      <w:fldChar w:fldCharType="begin"/>
    </w:r>
    <w:r w:rsidRPr="002B5216">
      <w:rPr>
        <w:rStyle w:val="Paginanummer"/>
        <w:sz w:val="16"/>
        <w:szCs w:val="16"/>
      </w:rPr>
      <w:instrText xml:space="preserve"> NUMPAGES </w:instrText>
    </w:r>
    <w:r w:rsidRPr="002B5216">
      <w:rPr>
        <w:rStyle w:val="Paginanummer"/>
        <w:sz w:val="16"/>
        <w:szCs w:val="16"/>
      </w:rPr>
      <w:fldChar w:fldCharType="separate"/>
    </w:r>
    <w:r w:rsidR="005973D0">
      <w:rPr>
        <w:rStyle w:val="Paginanummer"/>
        <w:noProof/>
        <w:sz w:val="16"/>
        <w:szCs w:val="16"/>
      </w:rPr>
      <w:t>10</w:t>
    </w:r>
    <w:r w:rsidRPr="002B5216">
      <w:rPr>
        <w:rStyle w:val="Paginanummer"/>
        <w:sz w:val="16"/>
        <w:szCs w:val="16"/>
      </w:rPr>
      <w:fldChar w:fldCharType="end"/>
    </w:r>
  </w:p>
  <w:p w:rsidR="009B15ED" w:rsidRPr="002B5216" w:rsidRDefault="009B15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5ED" w:rsidRDefault="009B15ED">
      <w:r>
        <w:separator/>
      </w:r>
    </w:p>
  </w:footnote>
  <w:footnote w:type="continuationSeparator" w:id="0">
    <w:p w:rsidR="009B15ED" w:rsidRDefault="009B1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5ED" w:rsidRDefault="009B15ED">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32</w:t>
    </w:r>
    <w:r>
      <w:rPr>
        <w:rStyle w:val="Paginanummer"/>
      </w:rPr>
      <w:fldChar w:fldCharType="end"/>
    </w:r>
  </w:p>
  <w:p w:rsidR="009B15ED" w:rsidRDefault="009B15ED">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5ED" w:rsidRDefault="009B15ED">
    <w:pPr>
      <w:pStyle w:val="Koptekst"/>
    </w:pPr>
    <w:r>
      <w:rPr>
        <w:sz w:val="16"/>
        <w:szCs w:val="16"/>
      </w:rPr>
      <w:tab/>
    </w:r>
    <w:r>
      <w:rPr>
        <w:sz w:val="16"/>
        <w:szCs w:val="16"/>
      </w:rPr>
      <w:tab/>
    </w:r>
    <w:r w:rsidRPr="002B5216">
      <w:rPr>
        <w:sz w:val="16"/>
        <w:szCs w:val="16"/>
      </w:rPr>
      <w:t xml:space="preserve">SLA </w:t>
    </w:r>
    <w:r>
      <w:rPr>
        <w:sz w:val="16"/>
        <w:szCs w:val="16"/>
      </w:rPr>
      <w:t>Linux op Z</w:t>
    </w:r>
    <w:r w:rsidRPr="002B5216">
      <w:rPr>
        <w:sz w:val="16"/>
        <w:szCs w:val="1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5ED" w:rsidRDefault="009B15ED" w:rsidP="005D268D">
    <w:pPr>
      <w:pStyle w:val="Koptekst"/>
      <w:rPr>
        <w:sz w:val="16"/>
        <w:szCs w:val="16"/>
      </w:rPr>
    </w:pPr>
    <w:r>
      <w:tab/>
    </w:r>
    <w:r>
      <w:tab/>
    </w:r>
    <w:r w:rsidRPr="002B5216">
      <w:rPr>
        <w:sz w:val="16"/>
        <w:szCs w:val="16"/>
      </w:rPr>
      <w:t xml:space="preserve">SLA </w:t>
    </w:r>
    <w:r>
      <w:rPr>
        <w:sz w:val="16"/>
        <w:szCs w:val="16"/>
      </w:rPr>
      <w:t>zLinux standaardprogrammatuur</w:t>
    </w:r>
    <w:r>
      <w:rPr>
        <w:sz w:val="16"/>
        <w:szCs w:val="16"/>
      </w:rPr>
      <w:tab/>
    </w:r>
  </w:p>
  <w:p w:rsidR="009B15ED" w:rsidRPr="002B5216" w:rsidRDefault="009B15ED" w:rsidP="00C54FB9">
    <w:pPr>
      <w:pStyle w:val="Koptekst"/>
      <w:ind w:left="0"/>
      <w:rPr>
        <w:sz w:val="16"/>
        <w:szCs w:val="16"/>
      </w:rPr>
    </w:pPr>
  </w:p>
  <w:p w:rsidR="009B15ED" w:rsidRDefault="009B15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C7097"/>
    <w:multiLevelType w:val="hybridMultilevel"/>
    <w:tmpl w:val="3BC45422"/>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1" w15:restartNumberingAfterBreak="0">
    <w:nsid w:val="04E86DFD"/>
    <w:multiLevelType w:val="multilevel"/>
    <w:tmpl w:val="23B2EDC6"/>
    <w:styleLink w:val="Hoofdstuknummeringstijl"/>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3" w15:restartNumberingAfterBreak="0">
    <w:nsid w:val="08CC31B2"/>
    <w:multiLevelType w:val="hybridMultilevel"/>
    <w:tmpl w:val="5896E486"/>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4" w15:restartNumberingAfterBreak="0">
    <w:nsid w:val="10E011F1"/>
    <w:multiLevelType w:val="multilevel"/>
    <w:tmpl w:val="067642BA"/>
    <w:lvl w:ilvl="0">
      <w:start w:val="1"/>
      <w:numFmt w:val="bullet"/>
      <w:lvlText w:val=""/>
      <w:lvlJc w:val="left"/>
      <w:pPr>
        <w:tabs>
          <w:tab w:val="num" w:pos="567"/>
        </w:tabs>
        <w:ind w:left="567" w:hanging="567"/>
      </w:pPr>
      <w:rPr>
        <w:rFonts w:ascii="Wingdings" w:hAnsi="Wingdings" w:cs="KPN Arial"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cs="KPN Aria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cs="KPN Aria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cs="KPN Arial" w:hint="default"/>
      </w:rPr>
    </w:lvl>
  </w:abstractNum>
  <w:abstractNum w:abstractNumId="5"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83475B"/>
    <w:multiLevelType w:val="hybridMultilevel"/>
    <w:tmpl w:val="54B8903A"/>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7" w15:restartNumberingAfterBreak="0">
    <w:nsid w:val="17890892"/>
    <w:multiLevelType w:val="multilevel"/>
    <w:tmpl w:val="DE423456"/>
    <w:lvl w:ilvl="0">
      <w:start w:val="1"/>
      <w:numFmt w:val="decimal"/>
      <w:pStyle w:val="OpmaakprofielKop1Links0cmVerkeerd-om076cmVoor8ptNa"/>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7E973C3"/>
    <w:multiLevelType w:val="hybridMultilevel"/>
    <w:tmpl w:val="AE8828AC"/>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9" w15:restartNumberingAfterBreak="0">
    <w:nsid w:val="180A7FC5"/>
    <w:multiLevelType w:val="hybridMultilevel"/>
    <w:tmpl w:val="FB442104"/>
    <w:name w:val="WW8Num110"/>
    <w:lvl w:ilvl="0" w:tplc="78ACE75A">
      <w:start w:val="1"/>
      <w:numFmt w:val="bullet"/>
      <w:lvlText w:val=""/>
      <w:lvlJc w:val="left"/>
      <w:pPr>
        <w:tabs>
          <w:tab w:val="num" w:pos="720"/>
        </w:tabs>
        <w:ind w:left="720" w:hanging="360"/>
      </w:pPr>
      <w:rPr>
        <w:rFonts w:ascii="Symbol" w:hAnsi="Symbol" w:hint="default"/>
      </w:rPr>
    </w:lvl>
    <w:lvl w:ilvl="1" w:tplc="05280CCC" w:tentative="1">
      <w:start w:val="1"/>
      <w:numFmt w:val="bullet"/>
      <w:lvlText w:val="o"/>
      <w:lvlJc w:val="left"/>
      <w:pPr>
        <w:tabs>
          <w:tab w:val="num" w:pos="1440"/>
        </w:tabs>
        <w:ind w:left="1440" w:hanging="360"/>
      </w:pPr>
      <w:rPr>
        <w:rFonts w:ascii="Courier New" w:hAnsi="Courier New" w:cs="Wingdings" w:hint="default"/>
      </w:rPr>
    </w:lvl>
    <w:lvl w:ilvl="2" w:tplc="306270A6" w:tentative="1">
      <w:start w:val="1"/>
      <w:numFmt w:val="bullet"/>
      <w:lvlText w:val=""/>
      <w:lvlJc w:val="left"/>
      <w:pPr>
        <w:tabs>
          <w:tab w:val="num" w:pos="2160"/>
        </w:tabs>
        <w:ind w:left="2160" w:hanging="360"/>
      </w:pPr>
      <w:rPr>
        <w:rFonts w:ascii="Wingdings" w:hAnsi="Wingdings" w:hint="default"/>
      </w:rPr>
    </w:lvl>
    <w:lvl w:ilvl="3" w:tplc="2F923C24" w:tentative="1">
      <w:start w:val="1"/>
      <w:numFmt w:val="bullet"/>
      <w:lvlText w:val=""/>
      <w:lvlJc w:val="left"/>
      <w:pPr>
        <w:tabs>
          <w:tab w:val="num" w:pos="2880"/>
        </w:tabs>
        <w:ind w:left="2880" w:hanging="360"/>
      </w:pPr>
      <w:rPr>
        <w:rFonts w:ascii="Symbol" w:hAnsi="Symbol" w:hint="default"/>
      </w:rPr>
    </w:lvl>
    <w:lvl w:ilvl="4" w:tplc="7E784F96" w:tentative="1">
      <w:start w:val="1"/>
      <w:numFmt w:val="bullet"/>
      <w:lvlText w:val="o"/>
      <w:lvlJc w:val="left"/>
      <w:pPr>
        <w:tabs>
          <w:tab w:val="num" w:pos="3600"/>
        </w:tabs>
        <w:ind w:left="3600" w:hanging="360"/>
      </w:pPr>
      <w:rPr>
        <w:rFonts w:ascii="Courier New" w:hAnsi="Courier New" w:cs="Wingdings" w:hint="default"/>
      </w:rPr>
    </w:lvl>
    <w:lvl w:ilvl="5" w:tplc="A2646C8A" w:tentative="1">
      <w:start w:val="1"/>
      <w:numFmt w:val="bullet"/>
      <w:lvlText w:val=""/>
      <w:lvlJc w:val="left"/>
      <w:pPr>
        <w:tabs>
          <w:tab w:val="num" w:pos="4320"/>
        </w:tabs>
        <w:ind w:left="4320" w:hanging="360"/>
      </w:pPr>
      <w:rPr>
        <w:rFonts w:ascii="Wingdings" w:hAnsi="Wingdings" w:hint="default"/>
      </w:rPr>
    </w:lvl>
    <w:lvl w:ilvl="6" w:tplc="6EE6E89A" w:tentative="1">
      <w:start w:val="1"/>
      <w:numFmt w:val="bullet"/>
      <w:lvlText w:val=""/>
      <w:lvlJc w:val="left"/>
      <w:pPr>
        <w:tabs>
          <w:tab w:val="num" w:pos="5040"/>
        </w:tabs>
        <w:ind w:left="5040" w:hanging="360"/>
      </w:pPr>
      <w:rPr>
        <w:rFonts w:ascii="Symbol" w:hAnsi="Symbol" w:hint="default"/>
      </w:rPr>
    </w:lvl>
    <w:lvl w:ilvl="7" w:tplc="230A8EAE" w:tentative="1">
      <w:start w:val="1"/>
      <w:numFmt w:val="bullet"/>
      <w:lvlText w:val="o"/>
      <w:lvlJc w:val="left"/>
      <w:pPr>
        <w:tabs>
          <w:tab w:val="num" w:pos="5760"/>
        </w:tabs>
        <w:ind w:left="5760" w:hanging="360"/>
      </w:pPr>
      <w:rPr>
        <w:rFonts w:ascii="Courier New" w:hAnsi="Courier New" w:cs="Wingdings" w:hint="default"/>
      </w:rPr>
    </w:lvl>
    <w:lvl w:ilvl="8" w:tplc="17185C5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BB7ED6"/>
    <w:multiLevelType w:val="multilevel"/>
    <w:tmpl w:val="89AC34F4"/>
    <w:name w:val="WW8Num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99E060B"/>
    <w:multiLevelType w:val="singleLevel"/>
    <w:tmpl w:val="04130011"/>
    <w:name w:val="WW8Num4"/>
    <w:lvl w:ilvl="0">
      <w:start w:val="1"/>
      <w:numFmt w:val="decimal"/>
      <w:lvlText w:val="%1)"/>
      <w:lvlJc w:val="left"/>
      <w:pPr>
        <w:tabs>
          <w:tab w:val="num" w:pos="360"/>
        </w:tabs>
        <w:ind w:left="360" w:hanging="360"/>
      </w:pPr>
      <w:rPr>
        <w:rFonts w:hint="default"/>
        <w:sz w:val="20"/>
        <w:szCs w:val="20"/>
      </w:rPr>
    </w:lvl>
  </w:abstractNum>
  <w:abstractNum w:abstractNumId="12"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cs="Times New Roman" w:hint="default"/>
      </w:rPr>
    </w:lvl>
    <w:lvl w:ilvl="1">
      <w:start w:val="1"/>
      <w:numFmt w:val="decimal"/>
      <w:pStyle w:val="Nummering2"/>
      <w:isLgl/>
      <w:lvlText w:val="%1.%2"/>
      <w:lvlJc w:val="left"/>
      <w:pPr>
        <w:tabs>
          <w:tab w:val="num" w:pos="720"/>
        </w:tabs>
        <w:ind w:left="720" w:hanging="36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13" w15:restartNumberingAfterBreak="0">
    <w:nsid w:val="1A474143"/>
    <w:multiLevelType w:val="hybridMultilevel"/>
    <w:tmpl w:val="B316EFB8"/>
    <w:name w:val="WW8Num5"/>
    <w:lvl w:ilvl="0" w:tplc="99F6D6F8">
      <w:start w:val="1"/>
      <w:numFmt w:val="bullet"/>
      <w:lvlText w:val=""/>
      <w:lvlJc w:val="left"/>
      <w:pPr>
        <w:tabs>
          <w:tab w:val="num" w:pos="720"/>
        </w:tabs>
        <w:ind w:left="720" w:hanging="360"/>
      </w:pPr>
      <w:rPr>
        <w:rFonts w:ascii="Symbol" w:hAnsi="Symbol" w:hint="default"/>
      </w:rPr>
    </w:lvl>
    <w:lvl w:ilvl="1" w:tplc="863E6058" w:tentative="1">
      <w:start w:val="1"/>
      <w:numFmt w:val="bullet"/>
      <w:lvlText w:val="o"/>
      <w:lvlJc w:val="left"/>
      <w:pPr>
        <w:tabs>
          <w:tab w:val="num" w:pos="1440"/>
        </w:tabs>
        <w:ind w:left="1440" w:hanging="360"/>
      </w:pPr>
      <w:rPr>
        <w:rFonts w:ascii="Courier New" w:hAnsi="Courier New" w:cs="Wingdings" w:hint="default"/>
      </w:rPr>
    </w:lvl>
    <w:lvl w:ilvl="2" w:tplc="847E69CE" w:tentative="1">
      <w:start w:val="1"/>
      <w:numFmt w:val="bullet"/>
      <w:lvlText w:val=""/>
      <w:lvlJc w:val="left"/>
      <w:pPr>
        <w:tabs>
          <w:tab w:val="num" w:pos="2160"/>
        </w:tabs>
        <w:ind w:left="2160" w:hanging="360"/>
      </w:pPr>
      <w:rPr>
        <w:rFonts w:ascii="Wingdings" w:hAnsi="Wingdings" w:hint="default"/>
      </w:rPr>
    </w:lvl>
    <w:lvl w:ilvl="3" w:tplc="6D82888C" w:tentative="1">
      <w:start w:val="1"/>
      <w:numFmt w:val="bullet"/>
      <w:lvlText w:val=""/>
      <w:lvlJc w:val="left"/>
      <w:pPr>
        <w:tabs>
          <w:tab w:val="num" w:pos="2880"/>
        </w:tabs>
        <w:ind w:left="2880" w:hanging="360"/>
      </w:pPr>
      <w:rPr>
        <w:rFonts w:ascii="Symbol" w:hAnsi="Symbol" w:hint="default"/>
      </w:rPr>
    </w:lvl>
    <w:lvl w:ilvl="4" w:tplc="C29ED82A" w:tentative="1">
      <w:start w:val="1"/>
      <w:numFmt w:val="bullet"/>
      <w:lvlText w:val="o"/>
      <w:lvlJc w:val="left"/>
      <w:pPr>
        <w:tabs>
          <w:tab w:val="num" w:pos="3600"/>
        </w:tabs>
        <w:ind w:left="3600" w:hanging="360"/>
      </w:pPr>
      <w:rPr>
        <w:rFonts w:ascii="Courier New" w:hAnsi="Courier New" w:cs="Wingdings" w:hint="default"/>
      </w:rPr>
    </w:lvl>
    <w:lvl w:ilvl="5" w:tplc="570E429C" w:tentative="1">
      <w:start w:val="1"/>
      <w:numFmt w:val="bullet"/>
      <w:lvlText w:val=""/>
      <w:lvlJc w:val="left"/>
      <w:pPr>
        <w:tabs>
          <w:tab w:val="num" w:pos="4320"/>
        </w:tabs>
        <w:ind w:left="4320" w:hanging="360"/>
      </w:pPr>
      <w:rPr>
        <w:rFonts w:ascii="Wingdings" w:hAnsi="Wingdings" w:hint="default"/>
      </w:rPr>
    </w:lvl>
    <w:lvl w:ilvl="6" w:tplc="D4CE8D58" w:tentative="1">
      <w:start w:val="1"/>
      <w:numFmt w:val="bullet"/>
      <w:lvlText w:val=""/>
      <w:lvlJc w:val="left"/>
      <w:pPr>
        <w:tabs>
          <w:tab w:val="num" w:pos="5040"/>
        </w:tabs>
        <w:ind w:left="5040" w:hanging="360"/>
      </w:pPr>
      <w:rPr>
        <w:rFonts w:ascii="Symbol" w:hAnsi="Symbol" w:hint="default"/>
      </w:rPr>
    </w:lvl>
    <w:lvl w:ilvl="7" w:tplc="E4427280" w:tentative="1">
      <w:start w:val="1"/>
      <w:numFmt w:val="bullet"/>
      <w:lvlText w:val="o"/>
      <w:lvlJc w:val="left"/>
      <w:pPr>
        <w:tabs>
          <w:tab w:val="num" w:pos="5760"/>
        </w:tabs>
        <w:ind w:left="5760" w:hanging="360"/>
      </w:pPr>
      <w:rPr>
        <w:rFonts w:ascii="Courier New" w:hAnsi="Courier New" w:cs="Wingdings" w:hint="default"/>
      </w:rPr>
    </w:lvl>
    <w:lvl w:ilvl="8" w:tplc="0F626E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991A5C"/>
    <w:multiLevelType w:val="hybridMultilevel"/>
    <w:tmpl w:val="C09A57A8"/>
    <w:name w:val="WW8Num6"/>
    <w:lvl w:ilvl="0" w:tplc="B27477EA">
      <w:start w:val="1"/>
      <w:numFmt w:val="bullet"/>
      <w:lvlText w:val=""/>
      <w:lvlJc w:val="left"/>
      <w:pPr>
        <w:tabs>
          <w:tab w:val="num" w:pos="720"/>
        </w:tabs>
        <w:ind w:left="720" w:hanging="360"/>
      </w:pPr>
      <w:rPr>
        <w:rFonts w:ascii="Symbol" w:hAnsi="Symbol" w:hint="default"/>
      </w:rPr>
    </w:lvl>
    <w:lvl w:ilvl="1" w:tplc="A9B8981C" w:tentative="1">
      <w:start w:val="1"/>
      <w:numFmt w:val="bullet"/>
      <w:lvlText w:val="o"/>
      <w:lvlJc w:val="left"/>
      <w:pPr>
        <w:tabs>
          <w:tab w:val="num" w:pos="1440"/>
        </w:tabs>
        <w:ind w:left="1440" w:hanging="360"/>
      </w:pPr>
      <w:rPr>
        <w:rFonts w:ascii="Courier New" w:hAnsi="Courier New" w:hint="default"/>
      </w:rPr>
    </w:lvl>
    <w:lvl w:ilvl="2" w:tplc="0442CC76" w:tentative="1">
      <w:start w:val="1"/>
      <w:numFmt w:val="bullet"/>
      <w:lvlText w:val=""/>
      <w:lvlJc w:val="left"/>
      <w:pPr>
        <w:tabs>
          <w:tab w:val="num" w:pos="2160"/>
        </w:tabs>
        <w:ind w:left="2160" w:hanging="360"/>
      </w:pPr>
      <w:rPr>
        <w:rFonts w:ascii="Wingdings" w:hAnsi="Wingdings" w:hint="default"/>
      </w:rPr>
    </w:lvl>
    <w:lvl w:ilvl="3" w:tplc="779AB4BA" w:tentative="1">
      <w:start w:val="1"/>
      <w:numFmt w:val="bullet"/>
      <w:lvlText w:val=""/>
      <w:lvlJc w:val="left"/>
      <w:pPr>
        <w:tabs>
          <w:tab w:val="num" w:pos="2880"/>
        </w:tabs>
        <w:ind w:left="2880" w:hanging="360"/>
      </w:pPr>
      <w:rPr>
        <w:rFonts w:ascii="Symbol" w:hAnsi="Symbol" w:hint="default"/>
      </w:rPr>
    </w:lvl>
    <w:lvl w:ilvl="4" w:tplc="B4722F58" w:tentative="1">
      <w:start w:val="1"/>
      <w:numFmt w:val="bullet"/>
      <w:lvlText w:val="o"/>
      <w:lvlJc w:val="left"/>
      <w:pPr>
        <w:tabs>
          <w:tab w:val="num" w:pos="3600"/>
        </w:tabs>
        <w:ind w:left="3600" w:hanging="360"/>
      </w:pPr>
      <w:rPr>
        <w:rFonts w:ascii="Courier New" w:hAnsi="Courier New" w:hint="default"/>
      </w:rPr>
    </w:lvl>
    <w:lvl w:ilvl="5" w:tplc="91F61BF4" w:tentative="1">
      <w:start w:val="1"/>
      <w:numFmt w:val="bullet"/>
      <w:lvlText w:val=""/>
      <w:lvlJc w:val="left"/>
      <w:pPr>
        <w:tabs>
          <w:tab w:val="num" w:pos="4320"/>
        </w:tabs>
        <w:ind w:left="4320" w:hanging="360"/>
      </w:pPr>
      <w:rPr>
        <w:rFonts w:ascii="Wingdings" w:hAnsi="Wingdings" w:hint="default"/>
      </w:rPr>
    </w:lvl>
    <w:lvl w:ilvl="6" w:tplc="BEB0E1F6" w:tentative="1">
      <w:start w:val="1"/>
      <w:numFmt w:val="bullet"/>
      <w:lvlText w:val=""/>
      <w:lvlJc w:val="left"/>
      <w:pPr>
        <w:tabs>
          <w:tab w:val="num" w:pos="5040"/>
        </w:tabs>
        <w:ind w:left="5040" w:hanging="360"/>
      </w:pPr>
      <w:rPr>
        <w:rFonts w:ascii="Symbol" w:hAnsi="Symbol" w:hint="default"/>
      </w:rPr>
    </w:lvl>
    <w:lvl w:ilvl="7" w:tplc="5E44E440" w:tentative="1">
      <w:start w:val="1"/>
      <w:numFmt w:val="bullet"/>
      <w:lvlText w:val="o"/>
      <w:lvlJc w:val="left"/>
      <w:pPr>
        <w:tabs>
          <w:tab w:val="num" w:pos="5760"/>
        </w:tabs>
        <w:ind w:left="5760" w:hanging="360"/>
      </w:pPr>
      <w:rPr>
        <w:rFonts w:ascii="Courier New" w:hAnsi="Courier New" w:hint="default"/>
      </w:rPr>
    </w:lvl>
    <w:lvl w:ilvl="8" w:tplc="0776832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827E23"/>
    <w:multiLevelType w:val="hybridMultilevel"/>
    <w:tmpl w:val="6A6AE60A"/>
    <w:name w:val="WW8Num7"/>
    <w:lvl w:ilvl="0" w:tplc="32368F0A">
      <w:numFmt w:val="bullet"/>
      <w:lvlText w:val=""/>
      <w:lvlJc w:val="left"/>
      <w:pPr>
        <w:tabs>
          <w:tab w:val="num" w:pos="720"/>
        </w:tabs>
        <w:ind w:left="720" w:hanging="360"/>
      </w:pPr>
      <w:rPr>
        <w:rFonts w:ascii="Wingdings" w:eastAsia="MS Mincho" w:hAnsi="Wingdings" w:cs="Times New Roman" w:hint="default"/>
      </w:rPr>
    </w:lvl>
    <w:lvl w:ilvl="1" w:tplc="0B32DD98" w:tentative="1">
      <w:start w:val="1"/>
      <w:numFmt w:val="bullet"/>
      <w:lvlText w:val="o"/>
      <w:lvlJc w:val="left"/>
      <w:pPr>
        <w:tabs>
          <w:tab w:val="num" w:pos="1440"/>
        </w:tabs>
        <w:ind w:left="1440" w:hanging="360"/>
      </w:pPr>
      <w:rPr>
        <w:rFonts w:ascii="Courier New" w:hAnsi="Courier New" w:hint="default"/>
      </w:rPr>
    </w:lvl>
    <w:lvl w:ilvl="2" w:tplc="D1AE85BA" w:tentative="1">
      <w:start w:val="1"/>
      <w:numFmt w:val="bullet"/>
      <w:lvlText w:val=""/>
      <w:lvlJc w:val="left"/>
      <w:pPr>
        <w:tabs>
          <w:tab w:val="num" w:pos="2160"/>
        </w:tabs>
        <w:ind w:left="2160" w:hanging="360"/>
      </w:pPr>
      <w:rPr>
        <w:rFonts w:ascii="Wingdings" w:hAnsi="Wingdings" w:hint="default"/>
      </w:rPr>
    </w:lvl>
    <w:lvl w:ilvl="3" w:tplc="BEA69A52" w:tentative="1">
      <w:start w:val="1"/>
      <w:numFmt w:val="bullet"/>
      <w:lvlText w:val=""/>
      <w:lvlJc w:val="left"/>
      <w:pPr>
        <w:tabs>
          <w:tab w:val="num" w:pos="2880"/>
        </w:tabs>
        <w:ind w:left="2880" w:hanging="360"/>
      </w:pPr>
      <w:rPr>
        <w:rFonts w:ascii="Symbol" w:hAnsi="Symbol" w:hint="default"/>
      </w:rPr>
    </w:lvl>
    <w:lvl w:ilvl="4" w:tplc="A948B1FE" w:tentative="1">
      <w:start w:val="1"/>
      <w:numFmt w:val="bullet"/>
      <w:lvlText w:val="o"/>
      <w:lvlJc w:val="left"/>
      <w:pPr>
        <w:tabs>
          <w:tab w:val="num" w:pos="3600"/>
        </w:tabs>
        <w:ind w:left="3600" w:hanging="360"/>
      </w:pPr>
      <w:rPr>
        <w:rFonts w:ascii="Courier New" w:hAnsi="Courier New" w:hint="default"/>
      </w:rPr>
    </w:lvl>
    <w:lvl w:ilvl="5" w:tplc="C9729720" w:tentative="1">
      <w:start w:val="1"/>
      <w:numFmt w:val="bullet"/>
      <w:lvlText w:val=""/>
      <w:lvlJc w:val="left"/>
      <w:pPr>
        <w:tabs>
          <w:tab w:val="num" w:pos="4320"/>
        </w:tabs>
        <w:ind w:left="4320" w:hanging="360"/>
      </w:pPr>
      <w:rPr>
        <w:rFonts w:ascii="Wingdings" w:hAnsi="Wingdings" w:hint="default"/>
      </w:rPr>
    </w:lvl>
    <w:lvl w:ilvl="6" w:tplc="3F5E7050" w:tentative="1">
      <w:start w:val="1"/>
      <w:numFmt w:val="bullet"/>
      <w:lvlText w:val=""/>
      <w:lvlJc w:val="left"/>
      <w:pPr>
        <w:tabs>
          <w:tab w:val="num" w:pos="5040"/>
        </w:tabs>
        <w:ind w:left="5040" w:hanging="360"/>
      </w:pPr>
      <w:rPr>
        <w:rFonts w:ascii="Symbol" w:hAnsi="Symbol" w:hint="default"/>
      </w:rPr>
    </w:lvl>
    <w:lvl w:ilvl="7" w:tplc="4B4AD370" w:tentative="1">
      <w:start w:val="1"/>
      <w:numFmt w:val="bullet"/>
      <w:lvlText w:val="o"/>
      <w:lvlJc w:val="left"/>
      <w:pPr>
        <w:tabs>
          <w:tab w:val="num" w:pos="5760"/>
        </w:tabs>
        <w:ind w:left="5760" w:hanging="360"/>
      </w:pPr>
      <w:rPr>
        <w:rFonts w:ascii="Courier New" w:hAnsi="Courier New" w:hint="default"/>
      </w:rPr>
    </w:lvl>
    <w:lvl w:ilvl="8" w:tplc="0AA8497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D02738"/>
    <w:multiLevelType w:val="hybridMultilevel"/>
    <w:tmpl w:val="91CCA956"/>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17" w15:restartNumberingAfterBreak="0">
    <w:nsid w:val="1C3541BC"/>
    <w:multiLevelType w:val="hybridMultilevel"/>
    <w:tmpl w:val="FA58B9F6"/>
    <w:name w:val="WW8Num8"/>
    <w:lvl w:ilvl="0" w:tplc="B1FA4F06">
      <w:start w:val="1"/>
      <w:numFmt w:val="decimal"/>
      <w:lvlText w:val="%1."/>
      <w:lvlJc w:val="left"/>
      <w:pPr>
        <w:tabs>
          <w:tab w:val="num" w:pos="720"/>
        </w:tabs>
        <w:ind w:left="720" w:hanging="360"/>
      </w:pPr>
    </w:lvl>
    <w:lvl w:ilvl="1" w:tplc="F8A80E0C" w:tentative="1">
      <w:start w:val="1"/>
      <w:numFmt w:val="lowerLetter"/>
      <w:lvlText w:val="%2."/>
      <w:lvlJc w:val="left"/>
      <w:pPr>
        <w:tabs>
          <w:tab w:val="num" w:pos="1440"/>
        </w:tabs>
        <w:ind w:left="1440" w:hanging="360"/>
      </w:pPr>
    </w:lvl>
    <w:lvl w:ilvl="2" w:tplc="438EFF02" w:tentative="1">
      <w:start w:val="1"/>
      <w:numFmt w:val="lowerRoman"/>
      <w:lvlText w:val="%3."/>
      <w:lvlJc w:val="right"/>
      <w:pPr>
        <w:tabs>
          <w:tab w:val="num" w:pos="2160"/>
        </w:tabs>
        <w:ind w:left="2160" w:hanging="180"/>
      </w:pPr>
    </w:lvl>
    <w:lvl w:ilvl="3" w:tplc="B17EBB82" w:tentative="1">
      <w:start w:val="1"/>
      <w:numFmt w:val="decimal"/>
      <w:lvlText w:val="%4."/>
      <w:lvlJc w:val="left"/>
      <w:pPr>
        <w:tabs>
          <w:tab w:val="num" w:pos="2880"/>
        </w:tabs>
        <w:ind w:left="2880" w:hanging="360"/>
      </w:pPr>
    </w:lvl>
    <w:lvl w:ilvl="4" w:tplc="16EEFBEC" w:tentative="1">
      <w:start w:val="1"/>
      <w:numFmt w:val="lowerLetter"/>
      <w:lvlText w:val="%5."/>
      <w:lvlJc w:val="left"/>
      <w:pPr>
        <w:tabs>
          <w:tab w:val="num" w:pos="3600"/>
        </w:tabs>
        <w:ind w:left="3600" w:hanging="360"/>
      </w:pPr>
    </w:lvl>
    <w:lvl w:ilvl="5" w:tplc="2226891E" w:tentative="1">
      <w:start w:val="1"/>
      <w:numFmt w:val="lowerRoman"/>
      <w:lvlText w:val="%6."/>
      <w:lvlJc w:val="right"/>
      <w:pPr>
        <w:tabs>
          <w:tab w:val="num" w:pos="4320"/>
        </w:tabs>
        <w:ind w:left="4320" w:hanging="180"/>
      </w:pPr>
    </w:lvl>
    <w:lvl w:ilvl="6" w:tplc="D95AFC70" w:tentative="1">
      <w:start w:val="1"/>
      <w:numFmt w:val="decimal"/>
      <w:lvlText w:val="%7."/>
      <w:lvlJc w:val="left"/>
      <w:pPr>
        <w:tabs>
          <w:tab w:val="num" w:pos="5040"/>
        </w:tabs>
        <w:ind w:left="5040" w:hanging="360"/>
      </w:pPr>
    </w:lvl>
    <w:lvl w:ilvl="7" w:tplc="F1AAAB3C" w:tentative="1">
      <w:start w:val="1"/>
      <w:numFmt w:val="lowerLetter"/>
      <w:lvlText w:val="%8."/>
      <w:lvlJc w:val="left"/>
      <w:pPr>
        <w:tabs>
          <w:tab w:val="num" w:pos="5760"/>
        </w:tabs>
        <w:ind w:left="5760" w:hanging="360"/>
      </w:pPr>
    </w:lvl>
    <w:lvl w:ilvl="8" w:tplc="9D9AB85E" w:tentative="1">
      <w:start w:val="1"/>
      <w:numFmt w:val="lowerRoman"/>
      <w:lvlText w:val="%9."/>
      <w:lvlJc w:val="right"/>
      <w:pPr>
        <w:tabs>
          <w:tab w:val="num" w:pos="6480"/>
        </w:tabs>
        <w:ind w:left="6480" w:hanging="180"/>
      </w:pPr>
    </w:lvl>
  </w:abstractNum>
  <w:abstractNum w:abstractNumId="18" w15:restartNumberingAfterBreak="0">
    <w:nsid w:val="1EC239B0"/>
    <w:multiLevelType w:val="multilevel"/>
    <w:tmpl w:val="CBB44AFE"/>
    <w:name w:val="WW8Num9"/>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73254B"/>
    <w:multiLevelType w:val="singleLevel"/>
    <w:tmpl w:val="04130001"/>
    <w:name w:val="WW8Num10"/>
    <w:lvl w:ilvl="0">
      <w:start w:val="1"/>
      <w:numFmt w:val="bullet"/>
      <w:lvlText w:val=""/>
      <w:lvlJc w:val="left"/>
      <w:pPr>
        <w:tabs>
          <w:tab w:val="num" w:pos="360"/>
        </w:tabs>
        <w:ind w:left="360" w:hanging="360"/>
      </w:pPr>
      <w:rPr>
        <w:rFonts w:ascii="Symbol" w:hAnsi="Symbol" w:cs="Symbol" w:hint="default"/>
      </w:rPr>
    </w:lvl>
  </w:abstractNum>
  <w:abstractNum w:abstractNumId="20" w15:restartNumberingAfterBreak="0">
    <w:nsid w:val="1FBE77E5"/>
    <w:multiLevelType w:val="hybridMultilevel"/>
    <w:tmpl w:val="E098AB0E"/>
    <w:name w:val="WW8Num11"/>
    <w:lvl w:ilvl="0" w:tplc="404868BE">
      <w:start w:val="1"/>
      <w:numFmt w:val="bullet"/>
      <w:lvlText w:val=""/>
      <w:lvlJc w:val="left"/>
      <w:pPr>
        <w:tabs>
          <w:tab w:val="num" w:pos="360"/>
        </w:tabs>
        <w:ind w:left="360" w:hanging="360"/>
      </w:pPr>
      <w:rPr>
        <w:rFonts w:ascii="Symbol" w:hAnsi="Symbol" w:hint="default"/>
      </w:rPr>
    </w:lvl>
    <w:lvl w:ilvl="1" w:tplc="C1BCC868" w:tentative="1">
      <w:start w:val="1"/>
      <w:numFmt w:val="bullet"/>
      <w:lvlText w:val="o"/>
      <w:lvlJc w:val="left"/>
      <w:pPr>
        <w:tabs>
          <w:tab w:val="num" w:pos="1080"/>
        </w:tabs>
        <w:ind w:left="1080" w:hanging="360"/>
      </w:pPr>
      <w:rPr>
        <w:rFonts w:ascii="Courier New" w:hAnsi="Courier New" w:hint="default"/>
      </w:rPr>
    </w:lvl>
    <w:lvl w:ilvl="2" w:tplc="BDECA7EE" w:tentative="1">
      <w:start w:val="1"/>
      <w:numFmt w:val="bullet"/>
      <w:lvlText w:val=""/>
      <w:lvlJc w:val="left"/>
      <w:pPr>
        <w:tabs>
          <w:tab w:val="num" w:pos="1800"/>
        </w:tabs>
        <w:ind w:left="1800" w:hanging="360"/>
      </w:pPr>
      <w:rPr>
        <w:rFonts w:ascii="Wingdings" w:hAnsi="Wingdings" w:hint="default"/>
      </w:rPr>
    </w:lvl>
    <w:lvl w:ilvl="3" w:tplc="D422D1E8" w:tentative="1">
      <w:start w:val="1"/>
      <w:numFmt w:val="bullet"/>
      <w:lvlText w:val=""/>
      <w:lvlJc w:val="left"/>
      <w:pPr>
        <w:tabs>
          <w:tab w:val="num" w:pos="2520"/>
        </w:tabs>
        <w:ind w:left="2520" w:hanging="360"/>
      </w:pPr>
      <w:rPr>
        <w:rFonts w:ascii="Symbol" w:hAnsi="Symbol" w:hint="default"/>
      </w:rPr>
    </w:lvl>
    <w:lvl w:ilvl="4" w:tplc="6BBA4AD4" w:tentative="1">
      <w:start w:val="1"/>
      <w:numFmt w:val="bullet"/>
      <w:lvlText w:val="o"/>
      <w:lvlJc w:val="left"/>
      <w:pPr>
        <w:tabs>
          <w:tab w:val="num" w:pos="3240"/>
        </w:tabs>
        <w:ind w:left="3240" w:hanging="360"/>
      </w:pPr>
      <w:rPr>
        <w:rFonts w:ascii="Courier New" w:hAnsi="Courier New" w:hint="default"/>
      </w:rPr>
    </w:lvl>
    <w:lvl w:ilvl="5" w:tplc="1B90EA7A" w:tentative="1">
      <w:start w:val="1"/>
      <w:numFmt w:val="bullet"/>
      <w:lvlText w:val=""/>
      <w:lvlJc w:val="left"/>
      <w:pPr>
        <w:tabs>
          <w:tab w:val="num" w:pos="3960"/>
        </w:tabs>
        <w:ind w:left="3960" w:hanging="360"/>
      </w:pPr>
      <w:rPr>
        <w:rFonts w:ascii="Wingdings" w:hAnsi="Wingdings" w:hint="default"/>
      </w:rPr>
    </w:lvl>
    <w:lvl w:ilvl="6" w:tplc="D94E3330" w:tentative="1">
      <w:start w:val="1"/>
      <w:numFmt w:val="bullet"/>
      <w:lvlText w:val=""/>
      <w:lvlJc w:val="left"/>
      <w:pPr>
        <w:tabs>
          <w:tab w:val="num" w:pos="4680"/>
        </w:tabs>
        <w:ind w:left="4680" w:hanging="360"/>
      </w:pPr>
      <w:rPr>
        <w:rFonts w:ascii="Symbol" w:hAnsi="Symbol" w:hint="default"/>
      </w:rPr>
    </w:lvl>
    <w:lvl w:ilvl="7" w:tplc="034CDDF6" w:tentative="1">
      <w:start w:val="1"/>
      <w:numFmt w:val="bullet"/>
      <w:lvlText w:val="o"/>
      <w:lvlJc w:val="left"/>
      <w:pPr>
        <w:tabs>
          <w:tab w:val="num" w:pos="5400"/>
        </w:tabs>
        <w:ind w:left="5400" w:hanging="360"/>
      </w:pPr>
      <w:rPr>
        <w:rFonts w:ascii="Courier New" w:hAnsi="Courier New" w:hint="default"/>
      </w:rPr>
    </w:lvl>
    <w:lvl w:ilvl="8" w:tplc="D9262D8A"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15F661A"/>
    <w:multiLevelType w:val="hybridMultilevel"/>
    <w:tmpl w:val="DA488334"/>
    <w:name w:val="WW8Num12"/>
    <w:lvl w:ilvl="0" w:tplc="3634EBCA">
      <w:start w:val="1"/>
      <w:numFmt w:val="decimal"/>
      <w:lvlText w:val="%1."/>
      <w:lvlJc w:val="left"/>
      <w:pPr>
        <w:tabs>
          <w:tab w:val="num" w:pos="1080"/>
        </w:tabs>
        <w:ind w:left="1080" w:hanging="360"/>
      </w:pPr>
    </w:lvl>
    <w:lvl w:ilvl="1" w:tplc="51B02B1C">
      <w:start w:val="1"/>
      <w:numFmt w:val="decimal"/>
      <w:lvlText w:val="%2."/>
      <w:lvlJc w:val="left"/>
      <w:pPr>
        <w:tabs>
          <w:tab w:val="num" w:pos="1080"/>
        </w:tabs>
        <w:ind w:left="1080" w:hanging="360"/>
      </w:pPr>
    </w:lvl>
    <w:lvl w:ilvl="2" w:tplc="3EE8A54E">
      <w:start w:val="1"/>
      <w:numFmt w:val="lowerRoman"/>
      <w:lvlText w:val="%3."/>
      <w:lvlJc w:val="right"/>
      <w:pPr>
        <w:tabs>
          <w:tab w:val="num" w:pos="2520"/>
        </w:tabs>
        <w:ind w:left="2520" w:hanging="180"/>
      </w:pPr>
    </w:lvl>
    <w:lvl w:ilvl="3" w:tplc="3E966F40" w:tentative="1">
      <w:start w:val="1"/>
      <w:numFmt w:val="decimal"/>
      <w:lvlText w:val="%4."/>
      <w:lvlJc w:val="left"/>
      <w:pPr>
        <w:tabs>
          <w:tab w:val="num" w:pos="3240"/>
        </w:tabs>
        <w:ind w:left="3240" w:hanging="360"/>
      </w:pPr>
    </w:lvl>
    <w:lvl w:ilvl="4" w:tplc="785A94D6" w:tentative="1">
      <w:start w:val="1"/>
      <w:numFmt w:val="lowerLetter"/>
      <w:lvlText w:val="%5."/>
      <w:lvlJc w:val="left"/>
      <w:pPr>
        <w:tabs>
          <w:tab w:val="num" w:pos="3960"/>
        </w:tabs>
        <w:ind w:left="3960" w:hanging="360"/>
      </w:pPr>
    </w:lvl>
    <w:lvl w:ilvl="5" w:tplc="68BED832" w:tentative="1">
      <w:start w:val="1"/>
      <w:numFmt w:val="lowerRoman"/>
      <w:lvlText w:val="%6."/>
      <w:lvlJc w:val="right"/>
      <w:pPr>
        <w:tabs>
          <w:tab w:val="num" w:pos="4680"/>
        </w:tabs>
        <w:ind w:left="4680" w:hanging="180"/>
      </w:pPr>
    </w:lvl>
    <w:lvl w:ilvl="6" w:tplc="8BB04C9E" w:tentative="1">
      <w:start w:val="1"/>
      <w:numFmt w:val="decimal"/>
      <w:lvlText w:val="%7."/>
      <w:lvlJc w:val="left"/>
      <w:pPr>
        <w:tabs>
          <w:tab w:val="num" w:pos="5400"/>
        </w:tabs>
        <w:ind w:left="5400" w:hanging="360"/>
      </w:pPr>
    </w:lvl>
    <w:lvl w:ilvl="7" w:tplc="A08C81F6" w:tentative="1">
      <w:start w:val="1"/>
      <w:numFmt w:val="lowerLetter"/>
      <w:lvlText w:val="%8."/>
      <w:lvlJc w:val="left"/>
      <w:pPr>
        <w:tabs>
          <w:tab w:val="num" w:pos="6120"/>
        </w:tabs>
        <w:ind w:left="6120" w:hanging="360"/>
      </w:pPr>
    </w:lvl>
    <w:lvl w:ilvl="8" w:tplc="244827CC" w:tentative="1">
      <w:start w:val="1"/>
      <w:numFmt w:val="lowerRoman"/>
      <w:lvlText w:val="%9."/>
      <w:lvlJc w:val="right"/>
      <w:pPr>
        <w:tabs>
          <w:tab w:val="num" w:pos="6840"/>
        </w:tabs>
        <w:ind w:left="6840" w:hanging="180"/>
      </w:pPr>
    </w:lvl>
  </w:abstractNum>
  <w:abstractNum w:abstractNumId="22" w15:restartNumberingAfterBreak="0">
    <w:nsid w:val="21A033F6"/>
    <w:multiLevelType w:val="singleLevel"/>
    <w:tmpl w:val="04130001"/>
    <w:name w:val="WW8Num13"/>
    <w:lvl w:ilvl="0">
      <w:start w:val="1"/>
      <w:numFmt w:val="bullet"/>
      <w:lvlText w:val=""/>
      <w:lvlJc w:val="left"/>
      <w:pPr>
        <w:tabs>
          <w:tab w:val="num" w:pos="360"/>
        </w:tabs>
        <w:ind w:left="360" w:hanging="360"/>
      </w:pPr>
      <w:rPr>
        <w:rFonts w:ascii="Symbol" w:hAnsi="Symbol" w:cs="Symbol" w:hint="default"/>
      </w:rPr>
    </w:lvl>
  </w:abstractNum>
  <w:abstractNum w:abstractNumId="23" w15:restartNumberingAfterBreak="0">
    <w:nsid w:val="23873821"/>
    <w:multiLevelType w:val="hybridMultilevel"/>
    <w:tmpl w:val="08564810"/>
    <w:name w:val="WW8Num14"/>
    <w:lvl w:ilvl="0" w:tplc="0120716C">
      <w:start w:val="1"/>
      <w:numFmt w:val="bullet"/>
      <w:lvlText w:val=""/>
      <w:lvlJc w:val="left"/>
      <w:pPr>
        <w:tabs>
          <w:tab w:val="num" w:pos="720"/>
        </w:tabs>
        <w:ind w:left="720" w:hanging="360"/>
      </w:pPr>
      <w:rPr>
        <w:rFonts w:ascii="Symbol" w:hAnsi="Symbol" w:hint="default"/>
      </w:rPr>
    </w:lvl>
    <w:lvl w:ilvl="1" w:tplc="DA523F30" w:tentative="1">
      <w:start w:val="1"/>
      <w:numFmt w:val="bullet"/>
      <w:lvlText w:val="o"/>
      <w:lvlJc w:val="left"/>
      <w:pPr>
        <w:tabs>
          <w:tab w:val="num" w:pos="1440"/>
        </w:tabs>
        <w:ind w:left="1440" w:hanging="360"/>
      </w:pPr>
      <w:rPr>
        <w:rFonts w:ascii="Courier New" w:hAnsi="Courier New" w:cs="Wingdings" w:hint="default"/>
      </w:rPr>
    </w:lvl>
    <w:lvl w:ilvl="2" w:tplc="6F78CC1E" w:tentative="1">
      <w:start w:val="1"/>
      <w:numFmt w:val="bullet"/>
      <w:lvlText w:val=""/>
      <w:lvlJc w:val="left"/>
      <w:pPr>
        <w:tabs>
          <w:tab w:val="num" w:pos="2160"/>
        </w:tabs>
        <w:ind w:left="2160" w:hanging="360"/>
      </w:pPr>
      <w:rPr>
        <w:rFonts w:ascii="Wingdings" w:hAnsi="Wingdings" w:hint="default"/>
      </w:rPr>
    </w:lvl>
    <w:lvl w:ilvl="3" w:tplc="2F124DEA" w:tentative="1">
      <w:start w:val="1"/>
      <w:numFmt w:val="bullet"/>
      <w:lvlText w:val=""/>
      <w:lvlJc w:val="left"/>
      <w:pPr>
        <w:tabs>
          <w:tab w:val="num" w:pos="2880"/>
        </w:tabs>
        <w:ind w:left="2880" w:hanging="360"/>
      </w:pPr>
      <w:rPr>
        <w:rFonts w:ascii="Symbol" w:hAnsi="Symbol" w:hint="default"/>
      </w:rPr>
    </w:lvl>
    <w:lvl w:ilvl="4" w:tplc="7DAA70CE" w:tentative="1">
      <w:start w:val="1"/>
      <w:numFmt w:val="bullet"/>
      <w:lvlText w:val="o"/>
      <w:lvlJc w:val="left"/>
      <w:pPr>
        <w:tabs>
          <w:tab w:val="num" w:pos="3600"/>
        </w:tabs>
        <w:ind w:left="3600" w:hanging="360"/>
      </w:pPr>
      <w:rPr>
        <w:rFonts w:ascii="Courier New" w:hAnsi="Courier New" w:cs="Wingdings" w:hint="default"/>
      </w:rPr>
    </w:lvl>
    <w:lvl w:ilvl="5" w:tplc="12FCA662" w:tentative="1">
      <w:start w:val="1"/>
      <w:numFmt w:val="bullet"/>
      <w:lvlText w:val=""/>
      <w:lvlJc w:val="left"/>
      <w:pPr>
        <w:tabs>
          <w:tab w:val="num" w:pos="4320"/>
        </w:tabs>
        <w:ind w:left="4320" w:hanging="360"/>
      </w:pPr>
      <w:rPr>
        <w:rFonts w:ascii="Wingdings" w:hAnsi="Wingdings" w:hint="default"/>
      </w:rPr>
    </w:lvl>
    <w:lvl w:ilvl="6" w:tplc="9E327F4C" w:tentative="1">
      <w:start w:val="1"/>
      <w:numFmt w:val="bullet"/>
      <w:lvlText w:val=""/>
      <w:lvlJc w:val="left"/>
      <w:pPr>
        <w:tabs>
          <w:tab w:val="num" w:pos="5040"/>
        </w:tabs>
        <w:ind w:left="5040" w:hanging="360"/>
      </w:pPr>
      <w:rPr>
        <w:rFonts w:ascii="Symbol" w:hAnsi="Symbol" w:hint="default"/>
      </w:rPr>
    </w:lvl>
    <w:lvl w:ilvl="7" w:tplc="2048C0FA" w:tentative="1">
      <w:start w:val="1"/>
      <w:numFmt w:val="bullet"/>
      <w:lvlText w:val="o"/>
      <w:lvlJc w:val="left"/>
      <w:pPr>
        <w:tabs>
          <w:tab w:val="num" w:pos="5760"/>
        </w:tabs>
        <w:ind w:left="5760" w:hanging="360"/>
      </w:pPr>
      <w:rPr>
        <w:rFonts w:ascii="Courier New" w:hAnsi="Courier New" w:cs="Wingdings" w:hint="default"/>
      </w:rPr>
    </w:lvl>
    <w:lvl w:ilvl="8" w:tplc="AB8EF1D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1B5655"/>
    <w:multiLevelType w:val="hybridMultilevel"/>
    <w:tmpl w:val="660680EA"/>
    <w:name w:val="WW8Num15"/>
    <w:lvl w:ilvl="0" w:tplc="F81E203E">
      <w:start w:val="1"/>
      <w:numFmt w:val="bullet"/>
      <w:lvlText w:val=""/>
      <w:lvlJc w:val="left"/>
      <w:pPr>
        <w:tabs>
          <w:tab w:val="num" w:pos="720"/>
        </w:tabs>
        <w:ind w:left="720" w:hanging="360"/>
      </w:pPr>
      <w:rPr>
        <w:rFonts w:ascii="Symbol" w:hAnsi="Symbol" w:hint="default"/>
      </w:rPr>
    </w:lvl>
    <w:lvl w:ilvl="1" w:tplc="36945942" w:tentative="1">
      <w:start w:val="1"/>
      <w:numFmt w:val="bullet"/>
      <w:lvlText w:val="o"/>
      <w:lvlJc w:val="left"/>
      <w:pPr>
        <w:tabs>
          <w:tab w:val="num" w:pos="1440"/>
        </w:tabs>
        <w:ind w:left="1440" w:hanging="360"/>
      </w:pPr>
      <w:rPr>
        <w:rFonts w:ascii="Courier New" w:hAnsi="Courier New" w:cs="Wingdings" w:hint="default"/>
      </w:rPr>
    </w:lvl>
    <w:lvl w:ilvl="2" w:tplc="9D1CCEC2" w:tentative="1">
      <w:start w:val="1"/>
      <w:numFmt w:val="bullet"/>
      <w:lvlText w:val=""/>
      <w:lvlJc w:val="left"/>
      <w:pPr>
        <w:tabs>
          <w:tab w:val="num" w:pos="2160"/>
        </w:tabs>
        <w:ind w:left="2160" w:hanging="360"/>
      </w:pPr>
      <w:rPr>
        <w:rFonts w:ascii="Wingdings" w:hAnsi="Wingdings" w:hint="default"/>
      </w:rPr>
    </w:lvl>
    <w:lvl w:ilvl="3" w:tplc="A0A42736" w:tentative="1">
      <w:start w:val="1"/>
      <w:numFmt w:val="bullet"/>
      <w:lvlText w:val=""/>
      <w:lvlJc w:val="left"/>
      <w:pPr>
        <w:tabs>
          <w:tab w:val="num" w:pos="2880"/>
        </w:tabs>
        <w:ind w:left="2880" w:hanging="360"/>
      </w:pPr>
      <w:rPr>
        <w:rFonts w:ascii="Symbol" w:hAnsi="Symbol" w:hint="default"/>
      </w:rPr>
    </w:lvl>
    <w:lvl w:ilvl="4" w:tplc="943A05B0" w:tentative="1">
      <w:start w:val="1"/>
      <w:numFmt w:val="bullet"/>
      <w:lvlText w:val="o"/>
      <w:lvlJc w:val="left"/>
      <w:pPr>
        <w:tabs>
          <w:tab w:val="num" w:pos="3600"/>
        </w:tabs>
        <w:ind w:left="3600" w:hanging="360"/>
      </w:pPr>
      <w:rPr>
        <w:rFonts w:ascii="Courier New" w:hAnsi="Courier New" w:cs="Wingdings" w:hint="default"/>
      </w:rPr>
    </w:lvl>
    <w:lvl w:ilvl="5" w:tplc="94D8AB16" w:tentative="1">
      <w:start w:val="1"/>
      <w:numFmt w:val="bullet"/>
      <w:lvlText w:val=""/>
      <w:lvlJc w:val="left"/>
      <w:pPr>
        <w:tabs>
          <w:tab w:val="num" w:pos="4320"/>
        </w:tabs>
        <w:ind w:left="4320" w:hanging="360"/>
      </w:pPr>
      <w:rPr>
        <w:rFonts w:ascii="Wingdings" w:hAnsi="Wingdings" w:hint="default"/>
      </w:rPr>
    </w:lvl>
    <w:lvl w:ilvl="6" w:tplc="00B0A682" w:tentative="1">
      <w:start w:val="1"/>
      <w:numFmt w:val="bullet"/>
      <w:lvlText w:val=""/>
      <w:lvlJc w:val="left"/>
      <w:pPr>
        <w:tabs>
          <w:tab w:val="num" w:pos="5040"/>
        </w:tabs>
        <w:ind w:left="5040" w:hanging="360"/>
      </w:pPr>
      <w:rPr>
        <w:rFonts w:ascii="Symbol" w:hAnsi="Symbol" w:hint="default"/>
      </w:rPr>
    </w:lvl>
    <w:lvl w:ilvl="7" w:tplc="66064950" w:tentative="1">
      <w:start w:val="1"/>
      <w:numFmt w:val="bullet"/>
      <w:lvlText w:val="o"/>
      <w:lvlJc w:val="left"/>
      <w:pPr>
        <w:tabs>
          <w:tab w:val="num" w:pos="5760"/>
        </w:tabs>
        <w:ind w:left="5760" w:hanging="360"/>
      </w:pPr>
      <w:rPr>
        <w:rFonts w:ascii="Courier New" w:hAnsi="Courier New" w:cs="Wingdings" w:hint="default"/>
      </w:rPr>
    </w:lvl>
    <w:lvl w:ilvl="8" w:tplc="FC3E8D5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4367464"/>
    <w:multiLevelType w:val="hybridMultilevel"/>
    <w:tmpl w:val="DF8C88C2"/>
    <w:name w:val="WW8Num16"/>
    <w:lvl w:ilvl="0" w:tplc="40E88C56">
      <w:numFmt w:val="bullet"/>
      <w:lvlText w:val=""/>
      <w:lvlJc w:val="left"/>
      <w:pPr>
        <w:tabs>
          <w:tab w:val="num" w:pos="530"/>
        </w:tabs>
        <w:ind w:left="510" w:hanging="340"/>
      </w:pPr>
      <w:rPr>
        <w:rFonts w:ascii="Symbol" w:hAnsi="Symbol" w:hint="default"/>
      </w:rPr>
    </w:lvl>
    <w:lvl w:ilvl="1" w:tplc="3894D1B0" w:tentative="1">
      <w:start w:val="1"/>
      <w:numFmt w:val="bullet"/>
      <w:lvlText w:val="o"/>
      <w:lvlJc w:val="left"/>
      <w:pPr>
        <w:tabs>
          <w:tab w:val="num" w:pos="1440"/>
        </w:tabs>
        <w:ind w:left="1440" w:hanging="360"/>
      </w:pPr>
      <w:rPr>
        <w:rFonts w:ascii="Courier New" w:hAnsi="Courier New" w:hint="default"/>
      </w:rPr>
    </w:lvl>
    <w:lvl w:ilvl="2" w:tplc="DF92897A" w:tentative="1">
      <w:start w:val="1"/>
      <w:numFmt w:val="bullet"/>
      <w:lvlText w:val=""/>
      <w:lvlJc w:val="left"/>
      <w:pPr>
        <w:tabs>
          <w:tab w:val="num" w:pos="2160"/>
        </w:tabs>
        <w:ind w:left="2160" w:hanging="360"/>
      </w:pPr>
      <w:rPr>
        <w:rFonts w:ascii="Wingdings" w:hAnsi="Wingdings" w:hint="default"/>
      </w:rPr>
    </w:lvl>
    <w:lvl w:ilvl="3" w:tplc="9D287BC4" w:tentative="1">
      <w:start w:val="1"/>
      <w:numFmt w:val="bullet"/>
      <w:lvlText w:val=""/>
      <w:lvlJc w:val="left"/>
      <w:pPr>
        <w:tabs>
          <w:tab w:val="num" w:pos="2880"/>
        </w:tabs>
        <w:ind w:left="2880" w:hanging="360"/>
      </w:pPr>
      <w:rPr>
        <w:rFonts w:ascii="Symbol" w:hAnsi="Symbol" w:hint="default"/>
      </w:rPr>
    </w:lvl>
    <w:lvl w:ilvl="4" w:tplc="8BDE5C80" w:tentative="1">
      <w:start w:val="1"/>
      <w:numFmt w:val="bullet"/>
      <w:lvlText w:val="o"/>
      <w:lvlJc w:val="left"/>
      <w:pPr>
        <w:tabs>
          <w:tab w:val="num" w:pos="3600"/>
        </w:tabs>
        <w:ind w:left="3600" w:hanging="360"/>
      </w:pPr>
      <w:rPr>
        <w:rFonts w:ascii="Courier New" w:hAnsi="Courier New" w:hint="default"/>
      </w:rPr>
    </w:lvl>
    <w:lvl w:ilvl="5" w:tplc="F8D21348" w:tentative="1">
      <w:start w:val="1"/>
      <w:numFmt w:val="bullet"/>
      <w:lvlText w:val=""/>
      <w:lvlJc w:val="left"/>
      <w:pPr>
        <w:tabs>
          <w:tab w:val="num" w:pos="4320"/>
        </w:tabs>
        <w:ind w:left="4320" w:hanging="360"/>
      </w:pPr>
      <w:rPr>
        <w:rFonts w:ascii="Wingdings" w:hAnsi="Wingdings" w:hint="default"/>
      </w:rPr>
    </w:lvl>
    <w:lvl w:ilvl="6" w:tplc="0A7EC928" w:tentative="1">
      <w:start w:val="1"/>
      <w:numFmt w:val="bullet"/>
      <w:lvlText w:val=""/>
      <w:lvlJc w:val="left"/>
      <w:pPr>
        <w:tabs>
          <w:tab w:val="num" w:pos="5040"/>
        </w:tabs>
        <w:ind w:left="5040" w:hanging="360"/>
      </w:pPr>
      <w:rPr>
        <w:rFonts w:ascii="Symbol" w:hAnsi="Symbol" w:hint="default"/>
      </w:rPr>
    </w:lvl>
    <w:lvl w:ilvl="7" w:tplc="C23270EC" w:tentative="1">
      <w:start w:val="1"/>
      <w:numFmt w:val="bullet"/>
      <w:lvlText w:val="o"/>
      <w:lvlJc w:val="left"/>
      <w:pPr>
        <w:tabs>
          <w:tab w:val="num" w:pos="5760"/>
        </w:tabs>
        <w:ind w:left="5760" w:hanging="360"/>
      </w:pPr>
      <w:rPr>
        <w:rFonts w:ascii="Courier New" w:hAnsi="Courier New" w:hint="default"/>
      </w:rPr>
    </w:lvl>
    <w:lvl w:ilvl="8" w:tplc="A10E3B5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5F5731"/>
    <w:multiLevelType w:val="hybridMultilevel"/>
    <w:tmpl w:val="9BE4E000"/>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7" w15:restartNumberingAfterBreak="0">
    <w:nsid w:val="269F53D9"/>
    <w:multiLevelType w:val="hybridMultilevel"/>
    <w:tmpl w:val="B958F2BA"/>
    <w:lvl w:ilvl="0" w:tplc="04130001">
      <w:start w:val="1"/>
      <w:numFmt w:val="bullet"/>
      <w:lvlText w:val=""/>
      <w:lvlJc w:val="left"/>
      <w:pPr>
        <w:ind w:left="2138" w:hanging="360"/>
      </w:pPr>
      <w:rPr>
        <w:rFonts w:ascii="Symbol" w:hAnsi="Symbol" w:hint="default"/>
      </w:rPr>
    </w:lvl>
    <w:lvl w:ilvl="1" w:tplc="04130003">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8" w15:restartNumberingAfterBreak="0">
    <w:nsid w:val="27C1403C"/>
    <w:multiLevelType w:val="multilevel"/>
    <w:tmpl w:val="6C740DFC"/>
    <w:name w:val="WW8Num17"/>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Restart w:val="0"/>
      <w:isLgl/>
      <w:suff w:val="nothing"/>
      <w:lvlText w:val="%1.%2.%3"/>
      <w:lvlJc w:val="left"/>
      <w:pPr>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28545AC7"/>
    <w:multiLevelType w:val="hybridMultilevel"/>
    <w:tmpl w:val="9280C0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286F6CDE"/>
    <w:multiLevelType w:val="hybridMultilevel"/>
    <w:tmpl w:val="90CC54BE"/>
    <w:name w:val="WW8Num18"/>
    <w:lvl w:ilvl="0" w:tplc="B8AAF344">
      <w:start w:val="1"/>
      <w:numFmt w:val="bullet"/>
      <w:lvlText w:val=""/>
      <w:lvlJc w:val="left"/>
      <w:pPr>
        <w:tabs>
          <w:tab w:val="num" w:pos="720"/>
        </w:tabs>
        <w:ind w:left="720" w:hanging="360"/>
      </w:pPr>
      <w:rPr>
        <w:rFonts w:ascii="Symbol" w:hAnsi="Symbol" w:hint="default"/>
      </w:rPr>
    </w:lvl>
    <w:lvl w:ilvl="1" w:tplc="04D845A6" w:tentative="1">
      <w:start w:val="1"/>
      <w:numFmt w:val="bullet"/>
      <w:lvlText w:val="o"/>
      <w:lvlJc w:val="left"/>
      <w:pPr>
        <w:tabs>
          <w:tab w:val="num" w:pos="1440"/>
        </w:tabs>
        <w:ind w:left="1440" w:hanging="360"/>
      </w:pPr>
      <w:rPr>
        <w:rFonts w:ascii="Courier New" w:hAnsi="Courier New" w:cs="Wingdings" w:hint="default"/>
      </w:rPr>
    </w:lvl>
    <w:lvl w:ilvl="2" w:tplc="81901ABE" w:tentative="1">
      <w:start w:val="1"/>
      <w:numFmt w:val="bullet"/>
      <w:lvlText w:val=""/>
      <w:lvlJc w:val="left"/>
      <w:pPr>
        <w:tabs>
          <w:tab w:val="num" w:pos="2160"/>
        </w:tabs>
        <w:ind w:left="2160" w:hanging="360"/>
      </w:pPr>
      <w:rPr>
        <w:rFonts w:ascii="Wingdings" w:hAnsi="Wingdings" w:hint="default"/>
      </w:rPr>
    </w:lvl>
    <w:lvl w:ilvl="3" w:tplc="474803C4" w:tentative="1">
      <w:start w:val="1"/>
      <w:numFmt w:val="bullet"/>
      <w:lvlText w:val=""/>
      <w:lvlJc w:val="left"/>
      <w:pPr>
        <w:tabs>
          <w:tab w:val="num" w:pos="2880"/>
        </w:tabs>
        <w:ind w:left="2880" w:hanging="360"/>
      </w:pPr>
      <w:rPr>
        <w:rFonts w:ascii="Symbol" w:hAnsi="Symbol" w:hint="default"/>
      </w:rPr>
    </w:lvl>
    <w:lvl w:ilvl="4" w:tplc="EC04D2EE" w:tentative="1">
      <w:start w:val="1"/>
      <w:numFmt w:val="bullet"/>
      <w:lvlText w:val="o"/>
      <w:lvlJc w:val="left"/>
      <w:pPr>
        <w:tabs>
          <w:tab w:val="num" w:pos="3600"/>
        </w:tabs>
        <w:ind w:left="3600" w:hanging="360"/>
      </w:pPr>
      <w:rPr>
        <w:rFonts w:ascii="Courier New" w:hAnsi="Courier New" w:cs="Wingdings" w:hint="default"/>
      </w:rPr>
    </w:lvl>
    <w:lvl w:ilvl="5" w:tplc="9ED015D8" w:tentative="1">
      <w:start w:val="1"/>
      <w:numFmt w:val="bullet"/>
      <w:lvlText w:val=""/>
      <w:lvlJc w:val="left"/>
      <w:pPr>
        <w:tabs>
          <w:tab w:val="num" w:pos="4320"/>
        </w:tabs>
        <w:ind w:left="4320" w:hanging="360"/>
      </w:pPr>
      <w:rPr>
        <w:rFonts w:ascii="Wingdings" w:hAnsi="Wingdings" w:hint="default"/>
      </w:rPr>
    </w:lvl>
    <w:lvl w:ilvl="6" w:tplc="5F4A0A9C" w:tentative="1">
      <w:start w:val="1"/>
      <w:numFmt w:val="bullet"/>
      <w:lvlText w:val=""/>
      <w:lvlJc w:val="left"/>
      <w:pPr>
        <w:tabs>
          <w:tab w:val="num" w:pos="5040"/>
        </w:tabs>
        <w:ind w:left="5040" w:hanging="360"/>
      </w:pPr>
      <w:rPr>
        <w:rFonts w:ascii="Symbol" w:hAnsi="Symbol" w:hint="default"/>
      </w:rPr>
    </w:lvl>
    <w:lvl w:ilvl="7" w:tplc="70B2FB2A" w:tentative="1">
      <w:start w:val="1"/>
      <w:numFmt w:val="bullet"/>
      <w:lvlText w:val="o"/>
      <w:lvlJc w:val="left"/>
      <w:pPr>
        <w:tabs>
          <w:tab w:val="num" w:pos="5760"/>
        </w:tabs>
        <w:ind w:left="5760" w:hanging="360"/>
      </w:pPr>
      <w:rPr>
        <w:rFonts w:ascii="Courier New" w:hAnsi="Courier New" w:cs="Wingdings" w:hint="default"/>
      </w:rPr>
    </w:lvl>
    <w:lvl w:ilvl="8" w:tplc="2A52100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751D9E"/>
    <w:multiLevelType w:val="hybridMultilevel"/>
    <w:tmpl w:val="CA6296F0"/>
    <w:name w:val="WW8Num19"/>
    <w:lvl w:ilvl="0" w:tplc="CB7CD036">
      <w:start w:val="1"/>
      <w:numFmt w:val="bullet"/>
      <w:lvlText w:val=""/>
      <w:lvlJc w:val="left"/>
      <w:pPr>
        <w:tabs>
          <w:tab w:val="num" w:pos="720"/>
        </w:tabs>
        <w:ind w:left="720" w:hanging="360"/>
      </w:pPr>
      <w:rPr>
        <w:rFonts w:ascii="Symbol" w:hAnsi="Symbol" w:hint="default"/>
      </w:rPr>
    </w:lvl>
    <w:lvl w:ilvl="1" w:tplc="357E8BAE" w:tentative="1">
      <w:start w:val="1"/>
      <w:numFmt w:val="bullet"/>
      <w:lvlText w:val="o"/>
      <w:lvlJc w:val="left"/>
      <w:pPr>
        <w:tabs>
          <w:tab w:val="num" w:pos="1440"/>
        </w:tabs>
        <w:ind w:left="1440" w:hanging="360"/>
      </w:pPr>
      <w:rPr>
        <w:rFonts w:ascii="Courier New" w:hAnsi="Courier New" w:cs="Wingdings" w:hint="default"/>
      </w:rPr>
    </w:lvl>
    <w:lvl w:ilvl="2" w:tplc="2B165A1E" w:tentative="1">
      <w:start w:val="1"/>
      <w:numFmt w:val="bullet"/>
      <w:lvlText w:val=""/>
      <w:lvlJc w:val="left"/>
      <w:pPr>
        <w:tabs>
          <w:tab w:val="num" w:pos="2160"/>
        </w:tabs>
        <w:ind w:left="2160" w:hanging="360"/>
      </w:pPr>
      <w:rPr>
        <w:rFonts w:ascii="Wingdings" w:hAnsi="Wingdings" w:hint="default"/>
      </w:rPr>
    </w:lvl>
    <w:lvl w:ilvl="3" w:tplc="9C6AF446" w:tentative="1">
      <w:start w:val="1"/>
      <w:numFmt w:val="bullet"/>
      <w:lvlText w:val=""/>
      <w:lvlJc w:val="left"/>
      <w:pPr>
        <w:tabs>
          <w:tab w:val="num" w:pos="2880"/>
        </w:tabs>
        <w:ind w:left="2880" w:hanging="360"/>
      </w:pPr>
      <w:rPr>
        <w:rFonts w:ascii="Symbol" w:hAnsi="Symbol" w:hint="default"/>
      </w:rPr>
    </w:lvl>
    <w:lvl w:ilvl="4" w:tplc="E0826FFE" w:tentative="1">
      <w:start w:val="1"/>
      <w:numFmt w:val="bullet"/>
      <w:lvlText w:val="o"/>
      <w:lvlJc w:val="left"/>
      <w:pPr>
        <w:tabs>
          <w:tab w:val="num" w:pos="3600"/>
        </w:tabs>
        <w:ind w:left="3600" w:hanging="360"/>
      </w:pPr>
      <w:rPr>
        <w:rFonts w:ascii="Courier New" w:hAnsi="Courier New" w:cs="Wingdings" w:hint="default"/>
      </w:rPr>
    </w:lvl>
    <w:lvl w:ilvl="5" w:tplc="F7EA69C2" w:tentative="1">
      <w:start w:val="1"/>
      <w:numFmt w:val="bullet"/>
      <w:lvlText w:val=""/>
      <w:lvlJc w:val="left"/>
      <w:pPr>
        <w:tabs>
          <w:tab w:val="num" w:pos="4320"/>
        </w:tabs>
        <w:ind w:left="4320" w:hanging="360"/>
      </w:pPr>
      <w:rPr>
        <w:rFonts w:ascii="Wingdings" w:hAnsi="Wingdings" w:hint="default"/>
      </w:rPr>
    </w:lvl>
    <w:lvl w:ilvl="6" w:tplc="CE60E460" w:tentative="1">
      <w:start w:val="1"/>
      <w:numFmt w:val="bullet"/>
      <w:lvlText w:val=""/>
      <w:lvlJc w:val="left"/>
      <w:pPr>
        <w:tabs>
          <w:tab w:val="num" w:pos="5040"/>
        </w:tabs>
        <w:ind w:left="5040" w:hanging="360"/>
      </w:pPr>
      <w:rPr>
        <w:rFonts w:ascii="Symbol" w:hAnsi="Symbol" w:hint="default"/>
      </w:rPr>
    </w:lvl>
    <w:lvl w:ilvl="7" w:tplc="FDF41E96" w:tentative="1">
      <w:start w:val="1"/>
      <w:numFmt w:val="bullet"/>
      <w:lvlText w:val="o"/>
      <w:lvlJc w:val="left"/>
      <w:pPr>
        <w:tabs>
          <w:tab w:val="num" w:pos="5760"/>
        </w:tabs>
        <w:ind w:left="5760" w:hanging="360"/>
      </w:pPr>
      <w:rPr>
        <w:rFonts w:ascii="Courier New" w:hAnsi="Courier New" w:cs="Wingdings" w:hint="default"/>
      </w:rPr>
    </w:lvl>
    <w:lvl w:ilvl="8" w:tplc="C2AA99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9D6CBF"/>
    <w:multiLevelType w:val="hybridMultilevel"/>
    <w:tmpl w:val="570492DE"/>
    <w:name w:val="WW8Num20"/>
    <w:lvl w:ilvl="0" w:tplc="19CE3E22">
      <w:start w:val="1"/>
      <w:numFmt w:val="bullet"/>
      <w:lvlText w:val=""/>
      <w:lvlJc w:val="left"/>
      <w:pPr>
        <w:tabs>
          <w:tab w:val="num" w:pos="720"/>
        </w:tabs>
        <w:ind w:left="720" w:hanging="360"/>
      </w:pPr>
      <w:rPr>
        <w:rFonts w:ascii="Symbol" w:hAnsi="Symbol" w:hint="default"/>
      </w:rPr>
    </w:lvl>
    <w:lvl w:ilvl="1" w:tplc="F1469EFE" w:tentative="1">
      <w:start w:val="1"/>
      <w:numFmt w:val="bullet"/>
      <w:lvlText w:val="o"/>
      <w:lvlJc w:val="left"/>
      <w:pPr>
        <w:tabs>
          <w:tab w:val="num" w:pos="1440"/>
        </w:tabs>
        <w:ind w:left="1440" w:hanging="360"/>
      </w:pPr>
      <w:rPr>
        <w:rFonts w:ascii="Courier New" w:hAnsi="Courier New" w:cs="Wingdings" w:hint="default"/>
      </w:rPr>
    </w:lvl>
    <w:lvl w:ilvl="2" w:tplc="23CEFA4E" w:tentative="1">
      <w:start w:val="1"/>
      <w:numFmt w:val="bullet"/>
      <w:lvlText w:val=""/>
      <w:lvlJc w:val="left"/>
      <w:pPr>
        <w:tabs>
          <w:tab w:val="num" w:pos="2160"/>
        </w:tabs>
        <w:ind w:left="2160" w:hanging="360"/>
      </w:pPr>
      <w:rPr>
        <w:rFonts w:ascii="Wingdings" w:hAnsi="Wingdings" w:hint="default"/>
      </w:rPr>
    </w:lvl>
    <w:lvl w:ilvl="3" w:tplc="1A96359A" w:tentative="1">
      <w:start w:val="1"/>
      <w:numFmt w:val="bullet"/>
      <w:lvlText w:val=""/>
      <w:lvlJc w:val="left"/>
      <w:pPr>
        <w:tabs>
          <w:tab w:val="num" w:pos="2880"/>
        </w:tabs>
        <w:ind w:left="2880" w:hanging="360"/>
      </w:pPr>
      <w:rPr>
        <w:rFonts w:ascii="Symbol" w:hAnsi="Symbol" w:hint="default"/>
      </w:rPr>
    </w:lvl>
    <w:lvl w:ilvl="4" w:tplc="9EB6349A" w:tentative="1">
      <w:start w:val="1"/>
      <w:numFmt w:val="bullet"/>
      <w:lvlText w:val="o"/>
      <w:lvlJc w:val="left"/>
      <w:pPr>
        <w:tabs>
          <w:tab w:val="num" w:pos="3600"/>
        </w:tabs>
        <w:ind w:left="3600" w:hanging="360"/>
      </w:pPr>
      <w:rPr>
        <w:rFonts w:ascii="Courier New" w:hAnsi="Courier New" w:cs="Wingdings" w:hint="default"/>
      </w:rPr>
    </w:lvl>
    <w:lvl w:ilvl="5" w:tplc="4566B3F8" w:tentative="1">
      <w:start w:val="1"/>
      <w:numFmt w:val="bullet"/>
      <w:lvlText w:val=""/>
      <w:lvlJc w:val="left"/>
      <w:pPr>
        <w:tabs>
          <w:tab w:val="num" w:pos="4320"/>
        </w:tabs>
        <w:ind w:left="4320" w:hanging="360"/>
      </w:pPr>
      <w:rPr>
        <w:rFonts w:ascii="Wingdings" w:hAnsi="Wingdings" w:hint="default"/>
      </w:rPr>
    </w:lvl>
    <w:lvl w:ilvl="6" w:tplc="D510442A" w:tentative="1">
      <w:start w:val="1"/>
      <w:numFmt w:val="bullet"/>
      <w:lvlText w:val=""/>
      <w:lvlJc w:val="left"/>
      <w:pPr>
        <w:tabs>
          <w:tab w:val="num" w:pos="5040"/>
        </w:tabs>
        <w:ind w:left="5040" w:hanging="360"/>
      </w:pPr>
      <w:rPr>
        <w:rFonts w:ascii="Symbol" w:hAnsi="Symbol" w:hint="default"/>
      </w:rPr>
    </w:lvl>
    <w:lvl w:ilvl="7" w:tplc="6C0C7C3C" w:tentative="1">
      <w:start w:val="1"/>
      <w:numFmt w:val="bullet"/>
      <w:lvlText w:val="o"/>
      <w:lvlJc w:val="left"/>
      <w:pPr>
        <w:tabs>
          <w:tab w:val="num" w:pos="5760"/>
        </w:tabs>
        <w:ind w:left="5760" w:hanging="360"/>
      </w:pPr>
      <w:rPr>
        <w:rFonts w:ascii="Courier New" w:hAnsi="Courier New" w:cs="Wingdings" w:hint="default"/>
      </w:rPr>
    </w:lvl>
    <w:lvl w:ilvl="8" w:tplc="A9D6FC3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065DC8"/>
    <w:multiLevelType w:val="hybridMultilevel"/>
    <w:tmpl w:val="21A61FE2"/>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4" w15:restartNumberingAfterBreak="0">
    <w:nsid w:val="3291150D"/>
    <w:multiLevelType w:val="multilevel"/>
    <w:tmpl w:val="B0702B60"/>
    <w:lvl w:ilvl="0">
      <w:start w:val="1"/>
      <w:numFmt w:val="bullet"/>
      <w:lvlText w:val=""/>
      <w:lvlJc w:val="left"/>
      <w:pPr>
        <w:tabs>
          <w:tab w:val="num" w:pos="549"/>
        </w:tabs>
        <w:ind w:left="549" w:hanging="567"/>
      </w:pPr>
      <w:rPr>
        <w:rFonts w:ascii="Wingdings" w:hAnsi="Wingdings" w:cs="KPN Arial" w:hint="default"/>
      </w:rPr>
    </w:lvl>
    <w:lvl w:ilvl="1">
      <w:start w:val="1"/>
      <w:numFmt w:val="bullet"/>
      <w:lvlText w:val="o"/>
      <w:lvlJc w:val="left"/>
      <w:pPr>
        <w:tabs>
          <w:tab w:val="num" w:pos="1422"/>
        </w:tabs>
        <w:ind w:left="1422" w:hanging="360"/>
      </w:pPr>
      <w:rPr>
        <w:rFonts w:ascii="Courier New" w:hAnsi="Courier New" w:cs="Tahoma" w:hint="default"/>
      </w:rPr>
    </w:lvl>
    <w:lvl w:ilvl="2">
      <w:start w:val="1"/>
      <w:numFmt w:val="bullet"/>
      <w:lvlText w:val=""/>
      <w:lvlJc w:val="left"/>
      <w:pPr>
        <w:tabs>
          <w:tab w:val="num" w:pos="2142"/>
        </w:tabs>
        <w:ind w:left="2142" w:hanging="360"/>
      </w:pPr>
      <w:rPr>
        <w:rFonts w:ascii="Wingdings" w:hAnsi="Wingdings" w:cs="KPN Arial" w:hint="default"/>
      </w:rPr>
    </w:lvl>
    <w:lvl w:ilvl="3">
      <w:start w:val="1"/>
      <w:numFmt w:val="bullet"/>
      <w:lvlText w:val=""/>
      <w:lvlJc w:val="left"/>
      <w:pPr>
        <w:tabs>
          <w:tab w:val="num" w:pos="2862"/>
        </w:tabs>
        <w:ind w:left="2862" w:hanging="360"/>
      </w:pPr>
      <w:rPr>
        <w:rFonts w:ascii="Symbol" w:hAnsi="Symbol" w:cs="Symbol" w:hint="default"/>
      </w:rPr>
    </w:lvl>
    <w:lvl w:ilvl="4">
      <w:start w:val="1"/>
      <w:numFmt w:val="bullet"/>
      <w:lvlText w:val="o"/>
      <w:lvlJc w:val="left"/>
      <w:pPr>
        <w:tabs>
          <w:tab w:val="num" w:pos="3582"/>
        </w:tabs>
        <w:ind w:left="3582" w:hanging="360"/>
      </w:pPr>
      <w:rPr>
        <w:rFonts w:ascii="Courier New" w:hAnsi="Courier New" w:cs="Tahoma" w:hint="default"/>
      </w:rPr>
    </w:lvl>
    <w:lvl w:ilvl="5">
      <w:start w:val="1"/>
      <w:numFmt w:val="bullet"/>
      <w:lvlText w:val=""/>
      <w:lvlJc w:val="left"/>
      <w:pPr>
        <w:tabs>
          <w:tab w:val="num" w:pos="4302"/>
        </w:tabs>
        <w:ind w:left="4302" w:hanging="360"/>
      </w:pPr>
      <w:rPr>
        <w:rFonts w:ascii="Wingdings" w:hAnsi="Wingdings" w:cs="KPN Arial" w:hint="default"/>
      </w:rPr>
    </w:lvl>
    <w:lvl w:ilvl="6">
      <w:start w:val="1"/>
      <w:numFmt w:val="bullet"/>
      <w:lvlText w:val=""/>
      <w:lvlJc w:val="left"/>
      <w:pPr>
        <w:tabs>
          <w:tab w:val="num" w:pos="5022"/>
        </w:tabs>
        <w:ind w:left="5022" w:hanging="360"/>
      </w:pPr>
      <w:rPr>
        <w:rFonts w:ascii="Symbol" w:hAnsi="Symbol" w:cs="Symbol" w:hint="default"/>
      </w:rPr>
    </w:lvl>
    <w:lvl w:ilvl="7">
      <w:start w:val="1"/>
      <w:numFmt w:val="bullet"/>
      <w:lvlText w:val="o"/>
      <w:lvlJc w:val="left"/>
      <w:pPr>
        <w:tabs>
          <w:tab w:val="num" w:pos="5742"/>
        </w:tabs>
        <w:ind w:left="5742" w:hanging="360"/>
      </w:pPr>
      <w:rPr>
        <w:rFonts w:ascii="Courier New" w:hAnsi="Courier New" w:cs="Tahoma" w:hint="default"/>
      </w:rPr>
    </w:lvl>
    <w:lvl w:ilvl="8">
      <w:start w:val="1"/>
      <w:numFmt w:val="bullet"/>
      <w:lvlText w:val=""/>
      <w:lvlJc w:val="left"/>
      <w:pPr>
        <w:tabs>
          <w:tab w:val="num" w:pos="6462"/>
        </w:tabs>
        <w:ind w:left="6462" w:hanging="360"/>
      </w:pPr>
      <w:rPr>
        <w:rFonts w:ascii="Wingdings" w:hAnsi="Wingdings" w:cs="KPN Arial" w:hint="default"/>
      </w:rPr>
    </w:lvl>
  </w:abstractNum>
  <w:abstractNum w:abstractNumId="35" w15:restartNumberingAfterBreak="0">
    <w:nsid w:val="41023458"/>
    <w:multiLevelType w:val="multilevel"/>
    <w:tmpl w:val="A8984252"/>
    <w:lvl w:ilvl="0">
      <w:start w:val="1"/>
      <w:numFmt w:val="decimal"/>
      <w:suff w:val="space"/>
      <w:lvlText w:val="Hoofdstuk %1"/>
      <w:lvlJc w:val="left"/>
      <w:pPr>
        <w:ind w:left="0" w:firstLine="0"/>
      </w:pPr>
    </w:lvl>
    <w:lvl w:ilvl="1">
      <w:start w:val="1"/>
      <w:numFmt w:val="decimal"/>
      <w:lvlText w:val="%1.%2"/>
      <w:lvlJc w:val="left"/>
      <w:pPr>
        <w:tabs>
          <w:tab w:val="num" w:pos="851"/>
        </w:tabs>
        <w:ind w:left="851" w:hanging="567"/>
      </w:pPr>
    </w:lvl>
    <w:lvl w:ilvl="2">
      <w:start w:val="1"/>
      <w:numFmt w:val="decimal"/>
      <w:lvlText w:val="%1.%2.%3"/>
      <w:lvlJc w:val="left"/>
      <w:pPr>
        <w:tabs>
          <w:tab w:val="num" w:pos="1418"/>
        </w:tabs>
        <w:ind w:left="1418" w:hanging="851"/>
      </w:pPr>
    </w:lvl>
    <w:lvl w:ilvl="3">
      <w:start w:val="1"/>
      <w:numFmt w:val="decimal"/>
      <w:lvlText w:val="%4.%1.%2.%3"/>
      <w:lvlJc w:val="left"/>
      <w:pPr>
        <w:tabs>
          <w:tab w:val="num" w:pos="1985"/>
        </w:tabs>
        <w:ind w:left="1985" w:hanging="1134"/>
      </w:pPr>
    </w:lvl>
    <w:lvl w:ilvl="4">
      <w:start w:val="1"/>
      <w:numFmt w:val="decimal"/>
      <w:pStyle w:val="Kop5"/>
      <w:lvlText w:val="%5.%2.%3.%4."/>
      <w:lvlJc w:val="left"/>
      <w:pPr>
        <w:tabs>
          <w:tab w:val="num" w:pos="2552"/>
        </w:tabs>
        <w:ind w:left="2552" w:hanging="1418"/>
      </w:pPr>
    </w:lvl>
    <w:lvl w:ilvl="5">
      <w:start w:val="1"/>
      <w:numFmt w:val="none"/>
      <w:pStyle w:val="Kop6"/>
      <w:suff w:val="nothing"/>
      <w:lvlText w:val=""/>
      <w:lvlJc w:val="left"/>
      <w:pPr>
        <w:ind w:left="0" w:firstLine="0"/>
      </w:pPr>
    </w:lvl>
    <w:lvl w:ilvl="6">
      <w:start w:val="1"/>
      <w:numFmt w:val="none"/>
      <w:pStyle w:val="Kop7"/>
      <w:suff w:val="nothing"/>
      <w:lvlText w:val=""/>
      <w:lvlJc w:val="left"/>
      <w:pPr>
        <w:ind w:left="0" w:firstLine="0"/>
      </w:pPr>
    </w:lvl>
    <w:lvl w:ilvl="7">
      <w:start w:val="1"/>
      <w:numFmt w:val="none"/>
      <w:pStyle w:val="Kop8"/>
      <w:suff w:val="nothing"/>
      <w:lvlText w:val=""/>
      <w:lvlJc w:val="left"/>
      <w:pPr>
        <w:ind w:left="0" w:firstLine="0"/>
      </w:pPr>
    </w:lvl>
    <w:lvl w:ilvl="8">
      <w:start w:val="1"/>
      <w:numFmt w:val="none"/>
      <w:pStyle w:val="Kop9"/>
      <w:suff w:val="nothing"/>
      <w:lvlText w:val=""/>
      <w:lvlJc w:val="left"/>
      <w:pPr>
        <w:ind w:left="0" w:firstLine="0"/>
      </w:pPr>
    </w:lvl>
  </w:abstractNum>
  <w:abstractNum w:abstractNumId="36" w15:restartNumberingAfterBreak="0">
    <w:nsid w:val="485E1059"/>
    <w:multiLevelType w:val="hybridMultilevel"/>
    <w:tmpl w:val="CDD4D98E"/>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7" w15:restartNumberingAfterBreak="0">
    <w:nsid w:val="4DB60382"/>
    <w:multiLevelType w:val="multilevel"/>
    <w:tmpl w:val="F6803168"/>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701"/>
        </w:tabs>
        <w:ind w:left="1701" w:hanging="737"/>
      </w:pPr>
      <w:rPr>
        <w:rFonts w:hint="default"/>
      </w:rPr>
    </w:lvl>
    <w:lvl w:ilvl="3">
      <w:start w:val="1"/>
      <w:numFmt w:val="lowerLetter"/>
      <w:lvlText w:val="%4)"/>
      <w:lvlJc w:val="left"/>
      <w:pPr>
        <w:tabs>
          <w:tab w:val="num" w:pos="851"/>
        </w:tabs>
        <w:ind w:left="851" w:hanging="494"/>
      </w:pPr>
      <w:rPr>
        <w:rFonts w:hint="default"/>
      </w:rPr>
    </w:lvl>
    <w:lvl w:ilvl="4">
      <w:start w:val="1"/>
      <w:numFmt w:val="lowerRoman"/>
      <w:lvlText w:val="%5)"/>
      <w:lvlJc w:val="left"/>
      <w:pPr>
        <w:tabs>
          <w:tab w:val="num" w:pos="1304"/>
        </w:tabs>
        <w:ind w:left="1304" w:hanging="453"/>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54285AA2"/>
    <w:multiLevelType w:val="hybridMultilevel"/>
    <w:tmpl w:val="9F1C6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5E15700"/>
    <w:multiLevelType w:val="hybridMultilevel"/>
    <w:tmpl w:val="E9F26E6C"/>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40" w15:restartNumberingAfterBreak="0">
    <w:nsid w:val="583939CF"/>
    <w:multiLevelType w:val="singleLevel"/>
    <w:tmpl w:val="6BFC2BD0"/>
    <w:lvl w:ilvl="0">
      <w:start w:val="1"/>
      <w:numFmt w:val="bullet"/>
      <w:pStyle w:val="lijst1producttemplate"/>
      <w:lvlText w:val=""/>
      <w:lvlJc w:val="left"/>
      <w:pPr>
        <w:tabs>
          <w:tab w:val="num" w:pos="360"/>
        </w:tabs>
        <w:ind w:left="360" w:hanging="360"/>
      </w:pPr>
      <w:rPr>
        <w:rFonts w:ascii="Wingdings" w:hAnsi="Wingdings" w:hint="default"/>
      </w:rPr>
    </w:lvl>
  </w:abstractNum>
  <w:abstractNum w:abstractNumId="41" w15:restartNumberingAfterBreak="0">
    <w:nsid w:val="5B616015"/>
    <w:multiLevelType w:val="singleLevel"/>
    <w:tmpl w:val="04130001"/>
    <w:name w:val="WW8Num1103"/>
    <w:lvl w:ilvl="0">
      <w:start w:val="1"/>
      <w:numFmt w:val="bullet"/>
      <w:lvlText w:val=""/>
      <w:lvlJc w:val="left"/>
      <w:pPr>
        <w:tabs>
          <w:tab w:val="num" w:pos="360"/>
        </w:tabs>
        <w:ind w:left="360" w:hanging="360"/>
      </w:pPr>
      <w:rPr>
        <w:rFonts w:ascii="Symbol" w:hAnsi="Symbol" w:cs="Symbol" w:hint="default"/>
      </w:rPr>
    </w:lvl>
  </w:abstractNum>
  <w:abstractNum w:abstractNumId="42" w15:restartNumberingAfterBreak="0">
    <w:nsid w:val="5BC01513"/>
    <w:multiLevelType w:val="hybridMultilevel"/>
    <w:tmpl w:val="4B34A310"/>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43" w15:restartNumberingAfterBreak="0">
    <w:nsid w:val="620A6912"/>
    <w:multiLevelType w:val="hybridMultilevel"/>
    <w:tmpl w:val="466CEE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3741A59"/>
    <w:multiLevelType w:val="hybridMultilevel"/>
    <w:tmpl w:val="F3BCF5EC"/>
    <w:lvl w:ilvl="0" w:tplc="35B27A14">
      <w:start w:val="1"/>
      <w:numFmt w:val="decimal"/>
      <w:lvlText w:val="EIS %1"/>
      <w:lvlJc w:val="left"/>
      <w:pPr>
        <w:ind w:left="360" w:hanging="360"/>
      </w:pPr>
      <w:rPr>
        <w:rFonts w:ascii="Arial" w:hAnsi="Arial" w:hint="default"/>
        <w:caps w:val="0"/>
        <w:strike w:val="0"/>
        <w:dstrike w:val="0"/>
        <w:vanish w:val="0"/>
        <w:color w:val="auto"/>
        <w:sz w:val="18"/>
        <w:vertAlign w:val="baseline"/>
      </w:rPr>
    </w:lvl>
    <w:lvl w:ilvl="1" w:tplc="B17C945A" w:tentative="1">
      <w:start w:val="1"/>
      <w:numFmt w:val="lowerLetter"/>
      <w:lvlText w:val="%2."/>
      <w:lvlJc w:val="left"/>
      <w:pPr>
        <w:ind w:left="1080" w:hanging="360"/>
      </w:pPr>
    </w:lvl>
    <w:lvl w:ilvl="2" w:tplc="DE98E8B0" w:tentative="1">
      <w:start w:val="1"/>
      <w:numFmt w:val="lowerRoman"/>
      <w:lvlText w:val="%3."/>
      <w:lvlJc w:val="right"/>
      <w:pPr>
        <w:ind w:left="1800" w:hanging="180"/>
      </w:pPr>
    </w:lvl>
    <w:lvl w:ilvl="3" w:tplc="590EEFA0" w:tentative="1">
      <w:start w:val="1"/>
      <w:numFmt w:val="decimal"/>
      <w:lvlText w:val="%4."/>
      <w:lvlJc w:val="left"/>
      <w:pPr>
        <w:ind w:left="2520" w:hanging="360"/>
      </w:pPr>
    </w:lvl>
    <w:lvl w:ilvl="4" w:tplc="5AFA92F0" w:tentative="1">
      <w:start w:val="1"/>
      <w:numFmt w:val="lowerLetter"/>
      <w:lvlText w:val="%5."/>
      <w:lvlJc w:val="left"/>
      <w:pPr>
        <w:ind w:left="3240" w:hanging="360"/>
      </w:pPr>
    </w:lvl>
    <w:lvl w:ilvl="5" w:tplc="7F44EED2" w:tentative="1">
      <w:start w:val="1"/>
      <w:numFmt w:val="lowerRoman"/>
      <w:lvlText w:val="%6."/>
      <w:lvlJc w:val="right"/>
      <w:pPr>
        <w:ind w:left="3960" w:hanging="180"/>
      </w:pPr>
    </w:lvl>
    <w:lvl w:ilvl="6" w:tplc="8D8813E0" w:tentative="1">
      <w:start w:val="1"/>
      <w:numFmt w:val="decimal"/>
      <w:lvlText w:val="%7."/>
      <w:lvlJc w:val="left"/>
      <w:pPr>
        <w:ind w:left="4680" w:hanging="360"/>
      </w:pPr>
    </w:lvl>
    <w:lvl w:ilvl="7" w:tplc="FD4A8902" w:tentative="1">
      <w:start w:val="1"/>
      <w:numFmt w:val="lowerLetter"/>
      <w:lvlText w:val="%8."/>
      <w:lvlJc w:val="left"/>
      <w:pPr>
        <w:ind w:left="5400" w:hanging="360"/>
      </w:pPr>
    </w:lvl>
    <w:lvl w:ilvl="8" w:tplc="96CC8DE4" w:tentative="1">
      <w:start w:val="1"/>
      <w:numFmt w:val="lowerRoman"/>
      <w:lvlText w:val="%9."/>
      <w:lvlJc w:val="right"/>
      <w:pPr>
        <w:ind w:left="6120" w:hanging="180"/>
      </w:pPr>
    </w:lvl>
  </w:abstractNum>
  <w:abstractNum w:abstractNumId="45" w15:restartNumberingAfterBreak="0">
    <w:nsid w:val="64C05B65"/>
    <w:multiLevelType w:val="multilevel"/>
    <w:tmpl w:val="23B2EDC6"/>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46" w15:restartNumberingAfterBreak="0">
    <w:nsid w:val="6FB1171C"/>
    <w:multiLevelType w:val="hybridMultilevel"/>
    <w:tmpl w:val="72EE753E"/>
    <w:name w:val="WW8Num2"/>
    <w:lvl w:ilvl="0" w:tplc="DC1A7B5E">
      <w:start w:val="1"/>
      <w:numFmt w:val="bullet"/>
      <w:lvlText w:val=""/>
      <w:lvlJc w:val="left"/>
      <w:pPr>
        <w:tabs>
          <w:tab w:val="num" w:pos="720"/>
        </w:tabs>
        <w:ind w:left="720" w:hanging="360"/>
      </w:pPr>
      <w:rPr>
        <w:rFonts w:ascii="Symbol" w:hAnsi="Symbol" w:hint="default"/>
      </w:rPr>
    </w:lvl>
    <w:lvl w:ilvl="1" w:tplc="3F5E6E88" w:tentative="1">
      <w:start w:val="1"/>
      <w:numFmt w:val="bullet"/>
      <w:lvlText w:val="o"/>
      <w:lvlJc w:val="left"/>
      <w:pPr>
        <w:tabs>
          <w:tab w:val="num" w:pos="1440"/>
        </w:tabs>
        <w:ind w:left="1440" w:hanging="360"/>
      </w:pPr>
      <w:rPr>
        <w:rFonts w:ascii="Courier New" w:hAnsi="Courier New" w:hint="default"/>
      </w:rPr>
    </w:lvl>
    <w:lvl w:ilvl="2" w:tplc="D926412C" w:tentative="1">
      <w:start w:val="1"/>
      <w:numFmt w:val="bullet"/>
      <w:lvlText w:val=""/>
      <w:lvlJc w:val="left"/>
      <w:pPr>
        <w:tabs>
          <w:tab w:val="num" w:pos="2160"/>
        </w:tabs>
        <w:ind w:left="2160" w:hanging="360"/>
      </w:pPr>
      <w:rPr>
        <w:rFonts w:ascii="Wingdings" w:hAnsi="Wingdings" w:hint="default"/>
      </w:rPr>
    </w:lvl>
    <w:lvl w:ilvl="3" w:tplc="BBB210F6" w:tentative="1">
      <w:start w:val="1"/>
      <w:numFmt w:val="bullet"/>
      <w:lvlText w:val=""/>
      <w:lvlJc w:val="left"/>
      <w:pPr>
        <w:tabs>
          <w:tab w:val="num" w:pos="2880"/>
        </w:tabs>
        <w:ind w:left="2880" w:hanging="360"/>
      </w:pPr>
      <w:rPr>
        <w:rFonts w:ascii="Symbol" w:hAnsi="Symbol" w:hint="default"/>
      </w:rPr>
    </w:lvl>
    <w:lvl w:ilvl="4" w:tplc="13260F48" w:tentative="1">
      <w:start w:val="1"/>
      <w:numFmt w:val="bullet"/>
      <w:lvlText w:val="o"/>
      <w:lvlJc w:val="left"/>
      <w:pPr>
        <w:tabs>
          <w:tab w:val="num" w:pos="3600"/>
        </w:tabs>
        <w:ind w:left="3600" w:hanging="360"/>
      </w:pPr>
      <w:rPr>
        <w:rFonts w:ascii="Courier New" w:hAnsi="Courier New" w:hint="default"/>
      </w:rPr>
    </w:lvl>
    <w:lvl w:ilvl="5" w:tplc="931C3486" w:tentative="1">
      <w:start w:val="1"/>
      <w:numFmt w:val="bullet"/>
      <w:lvlText w:val=""/>
      <w:lvlJc w:val="left"/>
      <w:pPr>
        <w:tabs>
          <w:tab w:val="num" w:pos="4320"/>
        </w:tabs>
        <w:ind w:left="4320" w:hanging="360"/>
      </w:pPr>
      <w:rPr>
        <w:rFonts w:ascii="Wingdings" w:hAnsi="Wingdings" w:hint="default"/>
      </w:rPr>
    </w:lvl>
    <w:lvl w:ilvl="6" w:tplc="8B024F9A" w:tentative="1">
      <w:start w:val="1"/>
      <w:numFmt w:val="bullet"/>
      <w:lvlText w:val=""/>
      <w:lvlJc w:val="left"/>
      <w:pPr>
        <w:tabs>
          <w:tab w:val="num" w:pos="5040"/>
        </w:tabs>
        <w:ind w:left="5040" w:hanging="360"/>
      </w:pPr>
      <w:rPr>
        <w:rFonts w:ascii="Symbol" w:hAnsi="Symbol" w:hint="default"/>
      </w:rPr>
    </w:lvl>
    <w:lvl w:ilvl="7" w:tplc="48E2759E" w:tentative="1">
      <w:start w:val="1"/>
      <w:numFmt w:val="bullet"/>
      <w:lvlText w:val="o"/>
      <w:lvlJc w:val="left"/>
      <w:pPr>
        <w:tabs>
          <w:tab w:val="num" w:pos="5760"/>
        </w:tabs>
        <w:ind w:left="5760" w:hanging="360"/>
      </w:pPr>
      <w:rPr>
        <w:rFonts w:ascii="Courier New" w:hAnsi="Courier New" w:hint="default"/>
      </w:rPr>
    </w:lvl>
    <w:lvl w:ilvl="8" w:tplc="CAE403C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563737"/>
    <w:multiLevelType w:val="multilevel"/>
    <w:tmpl w:val="B90ECD06"/>
    <w:lvl w:ilvl="0">
      <w:start w:val="1"/>
      <w:numFmt w:val="decimal"/>
      <w:pStyle w:val="Kop1"/>
      <w:lvlText w:val="Hoofdstuk %1"/>
      <w:lvlJc w:val="left"/>
      <w:pPr>
        <w:tabs>
          <w:tab w:val="num" w:pos="1800"/>
        </w:tabs>
        <w:ind w:left="360" w:hanging="360"/>
      </w:pPr>
      <w:rPr>
        <w:rFonts w:ascii="Verdana" w:hAnsi="Verdana" w:hint="default"/>
        <w:b/>
        <w:i w:val="0"/>
        <w:caps/>
        <w:sz w:val="24"/>
      </w:rPr>
    </w:lvl>
    <w:lvl w:ilvl="1">
      <w:start w:val="1"/>
      <w:numFmt w:val="decimal"/>
      <w:lvlText w:val="%1.%2."/>
      <w:lvlJc w:val="left"/>
      <w:pPr>
        <w:tabs>
          <w:tab w:val="num" w:pos="432"/>
        </w:tabs>
        <w:ind w:left="432" w:hanging="432"/>
      </w:pPr>
    </w:lvl>
    <w:lvl w:ilvl="2">
      <w:start w:val="1"/>
      <w:numFmt w:val="decimal"/>
      <w:pStyle w:val="Kop3"/>
      <w:lvlText w:val="%1.%2.%3."/>
      <w:lvlJc w:val="left"/>
      <w:pPr>
        <w:tabs>
          <w:tab w:val="num" w:pos="720"/>
        </w:tabs>
        <w:ind w:left="504" w:hanging="504"/>
      </w:pPr>
    </w:lvl>
    <w:lvl w:ilvl="3">
      <w:start w:val="1"/>
      <w:numFmt w:val="decimal"/>
      <w:pStyle w:val="Kop4"/>
      <w:lvlText w:val="%1.%2.%3.%4."/>
      <w:lvlJc w:val="left"/>
      <w:pPr>
        <w:tabs>
          <w:tab w:val="num" w:pos="2160"/>
        </w:tabs>
        <w:ind w:left="1728" w:hanging="648"/>
      </w:pPr>
    </w:lvl>
    <w:lvl w:ilvl="4">
      <w:start w:val="1"/>
      <w:numFmt w:val="none"/>
      <w:lvlText w:val="%1.%2.%3.%4."/>
      <w:lvlJc w:val="left"/>
      <w:pPr>
        <w:tabs>
          <w:tab w:val="num" w:pos="2520"/>
        </w:tabs>
        <w:ind w:left="2232" w:hanging="792"/>
      </w:pPr>
    </w:lvl>
    <w:lvl w:ilvl="5">
      <w:start w:val="1"/>
      <w:numFmt w:val="none"/>
      <w:lvlText w:val="%1.%2.%3.%4.%5."/>
      <w:lvlJc w:val="left"/>
      <w:pPr>
        <w:tabs>
          <w:tab w:val="num" w:pos="2880"/>
        </w:tabs>
        <w:ind w:left="2736" w:hanging="936"/>
      </w:pPr>
    </w:lvl>
    <w:lvl w:ilvl="6">
      <w:start w:val="1"/>
      <w:numFmt w:val="none"/>
      <w:lvlText w:val="%1.%2.%3.%4.%5.%6"/>
      <w:lvlJc w:val="left"/>
      <w:pPr>
        <w:tabs>
          <w:tab w:val="num" w:pos="3600"/>
        </w:tabs>
        <w:ind w:left="3240" w:hanging="1080"/>
      </w:pPr>
    </w:lvl>
    <w:lvl w:ilvl="7">
      <w:start w:val="1"/>
      <w:numFmt w:val="none"/>
      <w:lvlText w:val="%1.%2.%3.%4.%5.%6.%7"/>
      <w:lvlJc w:val="left"/>
      <w:pPr>
        <w:tabs>
          <w:tab w:val="num" w:pos="3960"/>
        </w:tabs>
        <w:ind w:left="3744" w:hanging="1224"/>
      </w:pPr>
    </w:lvl>
    <w:lvl w:ilvl="8">
      <w:start w:val="1"/>
      <w:numFmt w:val="none"/>
      <w:lvlText w:val="%1.%2.%3.%4.%5.%6.%7.%8."/>
      <w:lvlJc w:val="left"/>
      <w:pPr>
        <w:tabs>
          <w:tab w:val="num" w:pos="4680"/>
        </w:tabs>
        <w:ind w:left="4320" w:hanging="1440"/>
      </w:pPr>
    </w:lvl>
  </w:abstractNum>
  <w:abstractNum w:abstractNumId="48" w15:restartNumberingAfterBreak="0">
    <w:nsid w:val="7B6807C1"/>
    <w:multiLevelType w:val="hybridMultilevel"/>
    <w:tmpl w:val="6D8E66C0"/>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49" w15:restartNumberingAfterBreak="0">
    <w:nsid w:val="7C324C25"/>
    <w:multiLevelType w:val="hybridMultilevel"/>
    <w:tmpl w:val="4D96E282"/>
    <w:name w:val="WW8Num1104"/>
    <w:lvl w:ilvl="0" w:tplc="E7C04B8C">
      <w:start w:val="3"/>
      <w:numFmt w:val="bullet"/>
      <w:lvlText w:val="-"/>
      <w:lvlJc w:val="left"/>
      <w:pPr>
        <w:tabs>
          <w:tab w:val="num" w:pos="720"/>
        </w:tabs>
        <w:ind w:left="720" w:hanging="360"/>
      </w:pPr>
      <w:rPr>
        <w:rFonts w:ascii="GAK TT Serif" w:eastAsia="Times New Roman" w:hAnsi="GAK TT Serif" w:cs="Times New Roman" w:hint="default"/>
      </w:rPr>
    </w:lvl>
    <w:lvl w:ilvl="1" w:tplc="C0DC4948" w:tentative="1">
      <w:start w:val="1"/>
      <w:numFmt w:val="bullet"/>
      <w:lvlText w:val="o"/>
      <w:lvlJc w:val="left"/>
      <w:pPr>
        <w:tabs>
          <w:tab w:val="num" w:pos="1440"/>
        </w:tabs>
        <w:ind w:left="1440" w:hanging="360"/>
      </w:pPr>
      <w:rPr>
        <w:rFonts w:ascii="Courier New" w:hAnsi="Courier New" w:cs="Wingdings" w:hint="default"/>
      </w:rPr>
    </w:lvl>
    <w:lvl w:ilvl="2" w:tplc="DBD2989E" w:tentative="1">
      <w:start w:val="1"/>
      <w:numFmt w:val="bullet"/>
      <w:lvlText w:val=""/>
      <w:lvlJc w:val="left"/>
      <w:pPr>
        <w:tabs>
          <w:tab w:val="num" w:pos="2160"/>
        </w:tabs>
        <w:ind w:left="2160" w:hanging="360"/>
      </w:pPr>
      <w:rPr>
        <w:rFonts w:ascii="Wingdings" w:hAnsi="Wingdings" w:hint="default"/>
      </w:rPr>
    </w:lvl>
    <w:lvl w:ilvl="3" w:tplc="9110A0D0" w:tentative="1">
      <w:start w:val="1"/>
      <w:numFmt w:val="bullet"/>
      <w:lvlText w:val=""/>
      <w:lvlJc w:val="left"/>
      <w:pPr>
        <w:tabs>
          <w:tab w:val="num" w:pos="2880"/>
        </w:tabs>
        <w:ind w:left="2880" w:hanging="360"/>
      </w:pPr>
      <w:rPr>
        <w:rFonts w:ascii="Symbol" w:hAnsi="Symbol" w:hint="default"/>
      </w:rPr>
    </w:lvl>
    <w:lvl w:ilvl="4" w:tplc="FD040850" w:tentative="1">
      <w:start w:val="1"/>
      <w:numFmt w:val="bullet"/>
      <w:lvlText w:val="o"/>
      <w:lvlJc w:val="left"/>
      <w:pPr>
        <w:tabs>
          <w:tab w:val="num" w:pos="3600"/>
        </w:tabs>
        <w:ind w:left="3600" w:hanging="360"/>
      </w:pPr>
      <w:rPr>
        <w:rFonts w:ascii="Courier New" w:hAnsi="Courier New" w:cs="Wingdings" w:hint="default"/>
      </w:rPr>
    </w:lvl>
    <w:lvl w:ilvl="5" w:tplc="478C4CC2" w:tentative="1">
      <w:start w:val="1"/>
      <w:numFmt w:val="bullet"/>
      <w:lvlText w:val=""/>
      <w:lvlJc w:val="left"/>
      <w:pPr>
        <w:tabs>
          <w:tab w:val="num" w:pos="4320"/>
        </w:tabs>
        <w:ind w:left="4320" w:hanging="360"/>
      </w:pPr>
      <w:rPr>
        <w:rFonts w:ascii="Wingdings" w:hAnsi="Wingdings" w:hint="default"/>
      </w:rPr>
    </w:lvl>
    <w:lvl w:ilvl="6" w:tplc="17AA1228" w:tentative="1">
      <w:start w:val="1"/>
      <w:numFmt w:val="bullet"/>
      <w:lvlText w:val=""/>
      <w:lvlJc w:val="left"/>
      <w:pPr>
        <w:tabs>
          <w:tab w:val="num" w:pos="5040"/>
        </w:tabs>
        <w:ind w:left="5040" w:hanging="360"/>
      </w:pPr>
      <w:rPr>
        <w:rFonts w:ascii="Symbol" w:hAnsi="Symbol" w:hint="default"/>
      </w:rPr>
    </w:lvl>
    <w:lvl w:ilvl="7" w:tplc="CB503522" w:tentative="1">
      <w:start w:val="1"/>
      <w:numFmt w:val="bullet"/>
      <w:lvlText w:val="o"/>
      <w:lvlJc w:val="left"/>
      <w:pPr>
        <w:tabs>
          <w:tab w:val="num" w:pos="5760"/>
        </w:tabs>
        <w:ind w:left="5760" w:hanging="360"/>
      </w:pPr>
      <w:rPr>
        <w:rFonts w:ascii="Courier New" w:hAnsi="Courier New" w:cs="Wingdings" w:hint="default"/>
      </w:rPr>
    </w:lvl>
    <w:lvl w:ilvl="8" w:tplc="BADE488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D129E"/>
    <w:multiLevelType w:val="hybridMultilevel"/>
    <w:tmpl w:val="C638087E"/>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num w:numId="1">
    <w:abstractNumId w:val="7"/>
  </w:num>
  <w:num w:numId="2">
    <w:abstractNumId w:val="12"/>
  </w:num>
  <w:num w:numId="3">
    <w:abstractNumId w:val="47"/>
  </w:num>
  <w:num w:numId="4">
    <w:abstractNumId w:val="40"/>
  </w:num>
  <w:num w:numId="5">
    <w:abstractNumId w:val="2"/>
  </w:num>
  <w:num w:numId="6">
    <w:abstractNumId w:val="35"/>
  </w:num>
  <w:num w:numId="7">
    <w:abstractNumId w:val="37"/>
  </w:num>
  <w:num w:numId="8">
    <w:abstractNumId w:val="4"/>
  </w:num>
  <w:num w:numId="9">
    <w:abstractNumId w:val="34"/>
  </w:num>
  <w:num w:numId="10">
    <w:abstractNumId w:val="29"/>
  </w:num>
  <w:num w:numId="11">
    <w:abstractNumId w:val="43"/>
  </w:num>
  <w:num w:numId="12">
    <w:abstractNumId w:val="42"/>
  </w:num>
  <w:num w:numId="13">
    <w:abstractNumId w:val="3"/>
  </w:num>
  <w:num w:numId="14">
    <w:abstractNumId w:val="50"/>
  </w:num>
  <w:num w:numId="15">
    <w:abstractNumId w:val="33"/>
  </w:num>
  <w:num w:numId="16">
    <w:abstractNumId w:val="16"/>
  </w:num>
  <w:num w:numId="17">
    <w:abstractNumId w:val="36"/>
  </w:num>
  <w:num w:numId="18">
    <w:abstractNumId w:val="8"/>
  </w:num>
  <w:num w:numId="19">
    <w:abstractNumId w:val="48"/>
  </w:num>
  <w:num w:numId="20">
    <w:abstractNumId w:val="26"/>
  </w:num>
  <w:num w:numId="21">
    <w:abstractNumId w:val="0"/>
  </w:num>
  <w:num w:numId="22">
    <w:abstractNumId w:val="6"/>
  </w:num>
  <w:num w:numId="23">
    <w:abstractNumId w:val="39"/>
  </w:num>
  <w:num w:numId="24">
    <w:abstractNumId w:val="27"/>
  </w:num>
  <w:num w:numId="25">
    <w:abstractNumId w:val="47"/>
  </w:num>
  <w:num w:numId="26">
    <w:abstractNumId w:val="5"/>
  </w:num>
  <w:num w:numId="27">
    <w:abstractNumId w:val="38"/>
  </w:num>
  <w:num w:numId="28">
    <w:abstractNumId w:val="1"/>
  </w:num>
  <w:num w:numId="29">
    <w:abstractNumId w:val="45"/>
    <w:lvlOverride w:ilvl="0">
      <w:lvl w:ilvl="0">
        <w:start w:val="1"/>
        <w:numFmt w:val="decimal"/>
        <w:lvlText w:val="Hoofdstuk %1."/>
        <w:lvlJc w:val="left"/>
        <w:pPr>
          <w:ind w:left="851" w:hanging="85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lvlText w:val="%1.%2."/>
        <w:lvlJc w:val="left"/>
        <w:pPr>
          <w:ind w:left="851" w:hanging="85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851" w:hanging="851"/>
        </w:pPr>
        <w:rPr>
          <w:rFonts w:ascii="Arial" w:hAnsi="Arial" w:hint="default"/>
          <w:b/>
          <w:i w:val="0"/>
          <w:spacing w:val="5"/>
          <w:w w:val="100"/>
          <w:position w:val="0"/>
          <w:sz w:val="20"/>
        </w:rPr>
      </w:lvl>
    </w:lvlOverride>
    <w:lvlOverride w:ilvl="3">
      <w:lvl w:ilvl="3">
        <w:start w:val="1"/>
        <w:numFmt w:val="decimal"/>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30">
    <w:abstractNumId w:val="45"/>
    <w:lvlOverride w:ilvl="0">
      <w:lvl w:ilvl="0">
        <w:start w:val="1"/>
        <w:numFmt w:val="decimal"/>
        <w:lvlText w:val="Hoofdstuk %1."/>
        <w:lvlJc w:val="left"/>
        <w:pPr>
          <w:ind w:left="1277" w:hanging="851"/>
        </w:pPr>
        <w:rPr>
          <w:rFonts w:ascii="Arial" w:hAnsi="Arial" w:hint="default"/>
          <w:b/>
          <w:i w:val="0"/>
          <w:spacing w:val="5"/>
          <w:w w:val="100"/>
          <w:position w:val="0"/>
          <w:sz w:val="24"/>
        </w:rPr>
      </w:lvl>
    </w:lvlOverride>
    <w:lvlOverride w:ilvl="1">
      <w:lvl w:ilvl="1">
        <w:start w:val="1"/>
        <w:numFmt w:val="decimal"/>
        <w:lvlText w:val="%1.%2."/>
        <w:lvlJc w:val="left"/>
        <w:pPr>
          <w:ind w:left="851" w:hanging="851"/>
        </w:pPr>
        <w:rPr>
          <w:rFonts w:ascii="Arial" w:hAnsi="Arial" w:hint="default"/>
          <w:b/>
          <w:i w:val="0"/>
          <w:spacing w:val="5"/>
          <w:w w:val="100"/>
          <w:position w:val="0"/>
          <w:sz w:val="20"/>
        </w:rPr>
      </w:lvl>
    </w:lvlOverride>
    <w:lvlOverride w:ilvl="2">
      <w:lvl w:ilvl="2">
        <w:start w:val="1"/>
        <w:numFmt w:val="decimal"/>
        <w:lvlText w:val="%1.%2.%3."/>
        <w:lvlJc w:val="left"/>
        <w:pPr>
          <w:ind w:left="851" w:hanging="851"/>
        </w:pPr>
        <w:rPr>
          <w:rFonts w:ascii="Arial" w:hAnsi="Arial" w:hint="default"/>
          <w:b/>
          <w:i w:val="0"/>
          <w:spacing w:val="5"/>
          <w:w w:val="100"/>
          <w:position w:val="0"/>
          <w:sz w:val="20"/>
        </w:rPr>
      </w:lvl>
    </w:lvlOverride>
    <w:lvlOverride w:ilvl="3">
      <w:lvl w:ilvl="3">
        <w:start w:val="1"/>
        <w:numFmt w:val="decimal"/>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31">
    <w:abstractNumId w:val="47"/>
  </w:num>
  <w:num w:numId="32">
    <w:abstractNumId w:val="47"/>
  </w:num>
  <w:num w:numId="33">
    <w:abstractNumId w:val="47"/>
  </w:num>
  <w:num w:numId="34">
    <w:abstractNumId w:val="35"/>
  </w:num>
  <w:num w:numId="35">
    <w:abstractNumId w:val="35"/>
  </w:num>
  <w:num w:numId="36">
    <w:abstractNumId w:val="35"/>
  </w:num>
  <w:num w:numId="37">
    <w:abstractNumId w:val="35"/>
  </w:num>
  <w:num w:numId="38">
    <w:abstractNumId w:val="35"/>
  </w:num>
  <w:num w:numId="39">
    <w:abstractNumId w:val="44"/>
  </w:num>
  <w:num w:numId="40">
    <w:abstractNumId w:val="4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2268"/>
  <w:hyphenationZone w:val="425"/>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E2BEC61-FDC4-4ADD-94B5-B5788860F19E}"/>
    <w:docVar w:name="dgnword-eventsink" w:val="4272048"/>
  </w:docVars>
  <w:rsids>
    <w:rsidRoot w:val="002A7084"/>
    <w:rsid w:val="000018A4"/>
    <w:rsid w:val="00002161"/>
    <w:rsid w:val="0000244E"/>
    <w:rsid w:val="00004C7F"/>
    <w:rsid w:val="00006F0C"/>
    <w:rsid w:val="0001313E"/>
    <w:rsid w:val="00013FCC"/>
    <w:rsid w:val="000215CF"/>
    <w:rsid w:val="0002436D"/>
    <w:rsid w:val="00031062"/>
    <w:rsid w:val="000417B6"/>
    <w:rsid w:val="00047D86"/>
    <w:rsid w:val="000531E8"/>
    <w:rsid w:val="000619F4"/>
    <w:rsid w:val="0006695B"/>
    <w:rsid w:val="00073DFE"/>
    <w:rsid w:val="00085A09"/>
    <w:rsid w:val="00087A8E"/>
    <w:rsid w:val="00092693"/>
    <w:rsid w:val="00096226"/>
    <w:rsid w:val="00096757"/>
    <w:rsid w:val="000A1FBF"/>
    <w:rsid w:val="000A2283"/>
    <w:rsid w:val="000A368B"/>
    <w:rsid w:val="000A7A16"/>
    <w:rsid w:val="000B0D50"/>
    <w:rsid w:val="000B5504"/>
    <w:rsid w:val="000B6204"/>
    <w:rsid w:val="000C0842"/>
    <w:rsid w:val="000C2D8E"/>
    <w:rsid w:val="000C3FD8"/>
    <w:rsid w:val="000C7510"/>
    <w:rsid w:val="000D09AC"/>
    <w:rsid w:val="000D159E"/>
    <w:rsid w:val="000E44D4"/>
    <w:rsid w:val="000E67A3"/>
    <w:rsid w:val="000E6F37"/>
    <w:rsid w:val="000F7944"/>
    <w:rsid w:val="00102540"/>
    <w:rsid w:val="00105B1C"/>
    <w:rsid w:val="0011009C"/>
    <w:rsid w:val="001115B6"/>
    <w:rsid w:val="001123E6"/>
    <w:rsid w:val="00114C29"/>
    <w:rsid w:val="00120D6F"/>
    <w:rsid w:val="00121471"/>
    <w:rsid w:val="00123164"/>
    <w:rsid w:val="001329BC"/>
    <w:rsid w:val="00137280"/>
    <w:rsid w:val="00140C39"/>
    <w:rsid w:val="00141262"/>
    <w:rsid w:val="0014352C"/>
    <w:rsid w:val="00155947"/>
    <w:rsid w:val="001566D2"/>
    <w:rsid w:val="0016239C"/>
    <w:rsid w:val="00162B4F"/>
    <w:rsid w:val="00165492"/>
    <w:rsid w:val="001734CC"/>
    <w:rsid w:val="001942AD"/>
    <w:rsid w:val="001A73C4"/>
    <w:rsid w:val="001A784A"/>
    <w:rsid w:val="001B78ED"/>
    <w:rsid w:val="001C5B15"/>
    <w:rsid w:val="001C5F22"/>
    <w:rsid w:val="001D3B87"/>
    <w:rsid w:val="001D7378"/>
    <w:rsid w:val="001E0572"/>
    <w:rsid w:val="001F680A"/>
    <w:rsid w:val="00203958"/>
    <w:rsid w:val="0021193D"/>
    <w:rsid w:val="0021668F"/>
    <w:rsid w:val="00220AF4"/>
    <w:rsid w:val="00236544"/>
    <w:rsid w:val="002378B5"/>
    <w:rsid w:val="002409D8"/>
    <w:rsid w:val="0025069D"/>
    <w:rsid w:val="002576CD"/>
    <w:rsid w:val="002627F5"/>
    <w:rsid w:val="00262E38"/>
    <w:rsid w:val="00272823"/>
    <w:rsid w:val="002760C9"/>
    <w:rsid w:val="002762A7"/>
    <w:rsid w:val="00280FE4"/>
    <w:rsid w:val="00285D78"/>
    <w:rsid w:val="00286BC7"/>
    <w:rsid w:val="00293738"/>
    <w:rsid w:val="0029678E"/>
    <w:rsid w:val="002A2959"/>
    <w:rsid w:val="002A7084"/>
    <w:rsid w:val="002B0C1C"/>
    <w:rsid w:val="002B3B7E"/>
    <w:rsid w:val="002B452D"/>
    <w:rsid w:val="002B5216"/>
    <w:rsid w:val="002B6C94"/>
    <w:rsid w:val="002D23A0"/>
    <w:rsid w:val="002D35F1"/>
    <w:rsid w:val="002D6E97"/>
    <w:rsid w:val="002D74BB"/>
    <w:rsid w:val="002D74C9"/>
    <w:rsid w:val="002E272F"/>
    <w:rsid w:val="002F0647"/>
    <w:rsid w:val="002F1D7F"/>
    <w:rsid w:val="00301A62"/>
    <w:rsid w:val="003039BD"/>
    <w:rsid w:val="003147C2"/>
    <w:rsid w:val="00321B47"/>
    <w:rsid w:val="00323FF0"/>
    <w:rsid w:val="00326C9F"/>
    <w:rsid w:val="0033503E"/>
    <w:rsid w:val="00336639"/>
    <w:rsid w:val="00337EF3"/>
    <w:rsid w:val="003420B1"/>
    <w:rsid w:val="00344451"/>
    <w:rsid w:val="0034631E"/>
    <w:rsid w:val="003568B6"/>
    <w:rsid w:val="00361917"/>
    <w:rsid w:val="003636BA"/>
    <w:rsid w:val="003829A9"/>
    <w:rsid w:val="00384FC1"/>
    <w:rsid w:val="003938B7"/>
    <w:rsid w:val="003A3C79"/>
    <w:rsid w:val="003A4286"/>
    <w:rsid w:val="003A5DCF"/>
    <w:rsid w:val="003B2E2D"/>
    <w:rsid w:val="003B2F83"/>
    <w:rsid w:val="003B6EAB"/>
    <w:rsid w:val="003C09A4"/>
    <w:rsid w:val="003C4230"/>
    <w:rsid w:val="003D39F6"/>
    <w:rsid w:val="003D4132"/>
    <w:rsid w:val="003E0387"/>
    <w:rsid w:val="003E044F"/>
    <w:rsid w:val="003E13EA"/>
    <w:rsid w:val="003E5005"/>
    <w:rsid w:val="003F2FA9"/>
    <w:rsid w:val="00401EDD"/>
    <w:rsid w:val="004020EA"/>
    <w:rsid w:val="004025BE"/>
    <w:rsid w:val="00404380"/>
    <w:rsid w:val="00405118"/>
    <w:rsid w:val="004110AF"/>
    <w:rsid w:val="004135EC"/>
    <w:rsid w:val="00414668"/>
    <w:rsid w:val="00415649"/>
    <w:rsid w:val="00422684"/>
    <w:rsid w:val="00433C7F"/>
    <w:rsid w:val="00434A18"/>
    <w:rsid w:val="00436568"/>
    <w:rsid w:val="0043764C"/>
    <w:rsid w:val="00440FDB"/>
    <w:rsid w:val="0045217B"/>
    <w:rsid w:val="004563AF"/>
    <w:rsid w:val="00457E8E"/>
    <w:rsid w:val="00461154"/>
    <w:rsid w:val="00461FDE"/>
    <w:rsid w:val="00464E63"/>
    <w:rsid w:val="004706D8"/>
    <w:rsid w:val="00471501"/>
    <w:rsid w:val="00471DC5"/>
    <w:rsid w:val="00473755"/>
    <w:rsid w:val="00474526"/>
    <w:rsid w:val="00474D57"/>
    <w:rsid w:val="00475437"/>
    <w:rsid w:val="0048123C"/>
    <w:rsid w:val="004818DF"/>
    <w:rsid w:val="004834E0"/>
    <w:rsid w:val="00484383"/>
    <w:rsid w:val="004902F7"/>
    <w:rsid w:val="004905DA"/>
    <w:rsid w:val="004924BF"/>
    <w:rsid w:val="00493AE3"/>
    <w:rsid w:val="004A3E52"/>
    <w:rsid w:val="004A48E6"/>
    <w:rsid w:val="004A5E5B"/>
    <w:rsid w:val="004A7E3A"/>
    <w:rsid w:val="004B2788"/>
    <w:rsid w:val="004B599F"/>
    <w:rsid w:val="004B6EE0"/>
    <w:rsid w:val="004B7409"/>
    <w:rsid w:val="004C0ABB"/>
    <w:rsid w:val="004C3173"/>
    <w:rsid w:val="004C4F80"/>
    <w:rsid w:val="004C5E43"/>
    <w:rsid w:val="004C7582"/>
    <w:rsid w:val="004C7D78"/>
    <w:rsid w:val="004D592B"/>
    <w:rsid w:val="004D635E"/>
    <w:rsid w:val="004E57C6"/>
    <w:rsid w:val="004E75C3"/>
    <w:rsid w:val="004F5FB5"/>
    <w:rsid w:val="00503BA8"/>
    <w:rsid w:val="00504979"/>
    <w:rsid w:val="00511789"/>
    <w:rsid w:val="005122DE"/>
    <w:rsid w:val="00525A2A"/>
    <w:rsid w:val="0053141C"/>
    <w:rsid w:val="00533C3F"/>
    <w:rsid w:val="005354AD"/>
    <w:rsid w:val="00544475"/>
    <w:rsid w:val="00545FE6"/>
    <w:rsid w:val="005507B0"/>
    <w:rsid w:val="00550BFB"/>
    <w:rsid w:val="00565C1D"/>
    <w:rsid w:val="00571D90"/>
    <w:rsid w:val="0058418A"/>
    <w:rsid w:val="00592094"/>
    <w:rsid w:val="005972CF"/>
    <w:rsid w:val="005973D0"/>
    <w:rsid w:val="00597DF7"/>
    <w:rsid w:val="005A0499"/>
    <w:rsid w:val="005A1672"/>
    <w:rsid w:val="005A33CE"/>
    <w:rsid w:val="005C682A"/>
    <w:rsid w:val="005C7525"/>
    <w:rsid w:val="005D145E"/>
    <w:rsid w:val="005D1489"/>
    <w:rsid w:val="005D268D"/>
    <w:rsid w:val="005E23BC"/>
    <w:rsid w:val="005E6BF7"/>
    <w:rsid w:val="005F0CA0"/>
    <w:rsid w:val="006002FE"/>
    <w:rsid w:val="00600960"/>
    <w:rsid w:val="00604112"/>
    <w:rsid w:val="00614881"/>
    <w:rsid w:val="006232A1"/>
    <w:rsid w:val="006327A9"/>
    <w:rsid w:val="00633F78"/>
    <w:rsid w:val="00634DD4"/>
    <w:rsid w:val="006507CD"/>
    <w:rsid w:val="006516E3"/>
    <w:rsid w:val="006517BC"/>
    <w:rsid w:val="0066439E"/>
    <w:rsid w:val="006648FC"/>
    <w:rsid w:val="0067175A"/>
    <w:rsid w:val="00673D6A"/>
    <w:rsid w:val="0068461D"/>
    <w:rsid w:val="006915DC"/>
    <w:rsid w:val="006923B1"/>
    <w:rsid w:val="00696B85"/>
    <w:rsid w:val="006A175C"/>
    <w:rsid w:val="006A17B6"/>
    <w:rsid w:val="006A1A34"/>
    <w:rsid w:val="006A280D"/>
    <w:rsid w:val="006A6E1E"/>
    <w:rsid w:val="006B4B36"/>
    <w:rsid w:val="006B67E1"/>
    <w:rsid w:val="006C0B72"/>
    <w:rsid w:val="006C18A6"/>
    <w:rsid w:val="006C21BE"/>
    <w:rsid w:val="006E25F0"/>
    <w:rsid w:val="006E49C0"/>
    <w:rsid w:val="006E6121"/>
    <w:rsid w:val="006F4661"/>
    <w:rsid w:val="006F5E33"/>
    <w:rsid w:val="00703A76"/>
    <w:rsid w:val="007106BC"/>
    <w:rsid w:val="00721381"/>
    <w:rsid w:val="007231B5"/>
    <w:rsid w:val="00725A02"/>
    <w:rsid w:val="007339F0"/>
    <w:rsid w:val="00743FDF"/>
    <w:rsid w:val="00744064"/>
    <w:rsid w:val="00744141"/>
    <w:rsid w:val="007472AA"/>
    <w:rsid w:val="0075379D"/>
    <w:rsid w:val="00754705"/>
    <w:rsid w:val="00763C2F"/>
    <w:rsid w:val="007827C5"/>
    <w:rsid w:val="00785B6B"/>
    <w:rsid w:val="00790C09"/>
    <w:rsid w:val="007A11DC"/>
    <w:rsid w:val="007A2578"/>
    <w:rsid w:val="007A75DA"/>
    <w:rsid w:val="007B0EBD"/>
    <w:rsid w:val="007B1FC5"/>
    <w:rsid w:val="007B7AA3"/>
    <w:rsid w:val="007C1C7C"/>
    <w:rsid w:val="007C2D01"/>
    <w:rsid w:val="007C63BB"/>
    <w:rsid w:val="007F02D5"/>
    <w:rsid w:val="007F5CA9"/>
    <w:rsid w:val="00802459"/>
    <w:rsid w:val="00806621"/>
    <w:rsid w:val="008105F9"/>
    <w:rsid w:val="00821250"/>
    <w:rsid w:val="00824EF7"/>
    <w:rsid w:val="0082563F"/>
    <w:rsid w:val="00825DD4"/>
    <w:rsid w:val="00826982"/>
    <w:rsid w:val="0082722F"/>
    <w:rsid w:val="00840921"/>
    <w:rsid w:val="0084102B"/>
    <w:rsid w:val="008453E8"/>
    <w:rsid w:val="00845DBC"/>
    <w:rsid w:val="00847741"/>
    <w:rsid w:val="00847981"/>
    <w:rsid w:val="00850B31"/>
    <w:rsid w:val="00854855"/>
    <w:rsid w:val="00855033"/>
    <w:rsid w:val="008575E6"/>
    <w:rsid w:val="00861DDD"/>
    <w:rsid w:val="008623AC"/>
    <w:rsid w:val="00863343"/>
    <w:rsid w:val="00873B7E"/>
    <w:rsid w:val="0088120E"/>
    <w:rsid w:val="00883BAB"/>
    <w:rsid w:val="00887A8A"/>
    <w:rsid w:val="00892C2C"/>
    <w:rsid w:val="0089507A"/>
    <w:rsid w:val="00896479"/>
    <w:rsid w:val="008A6522"/>
    <w:rsid w:val="008B50CD"/>
    <w:rsid w:val="008C03D7"/>
    <w:rsid w:val="008C237B"/>
    <w:rsid w:val="008C2439"/>
    <w:rsid w:val="008C7963"/>
    <w:rsid w:val="008D1D80"/>
    <w:rsid w:val="008D47D6"/>
    <w:rsid w:val="008E4796"/>
    <w:rsid w:val="008F5356"/>
    <w:rsid w:val="00903547"/>
    <w:rsid w:val="00904BFC"/>
    <w:rsid w:val="00912219"/>
    <w:rsid w:val="0091240E"/>
    <w:rsid w:val="009145D6"/>
    <w:rsid w:val="0093549E"/>
    <w:rsid w:val="009518A3"/>
    <w:rsid w:val="00953790"/>
    <w:rsid w:val="00954BAE"/>
    <w:rsid w:val="00954D65"/>
    <w:rsid w:val="009653E3"/>
    <w:rsid w:val="00965403"/>
    <w:rsid w:val="0096760C"/>
    <w:rsid w:val="0096766A"/>
    <w:rsid w:val="00975B93"/>
    <w:rsid w:val="00976306"/>
    <w:rsid w:val="00987291"/>
    <w:rsid w:val="009910E6"/>
    <w:rsid w:val="009A150F"/>
    <w:rsid w:val="009A20B8"/>
    <w:rsid w:val="009B15ED"/>
    <w:rsid w:val="009C5781"/>
    <w:rsid w:val="009C7A0E"/>
    <w:rsid w:val="009D0672"/>
    <w:rsid w:val="009D37CB"/>
    <w:rsid w:val="009E26FD"/>
    <w:rsid w:val="009F078B"/>
    <w:rsid w:val="00A03383"/>
    <w:rsid w:val="00A037E7"/>
    <w:rsid w:val="00A052E7"/>
    <w:rsid w:val="00A0666D"/>
    <w:rsid w:val="00A13F6D"/>
    <w:rsid w:val="00A15E41"/>
    <w:rsid w:val="00A162F5"/>
    <w:rsid w:val="00A166A5"/>
    <w:rsid w:val="00A20C62"/>
    <w:rsid w:val="00A30B54"/>
    <w:rsid w:val="00A32CDB"/>
    <w:rsid w:val="00A35CB1"/>
    <w:rsid w:val="00A41FE6"/>
    <w:rsid w:val="00A7234D"/>
    <w:rsid w:val="00A7641B"/>
    <w:rsid w:val="00A82A62"/>
    <w:rsid w:val="00A867C2"/>
    <w:rsid w:val="00A91CD7"/>
    <w:rsid w:val="00AA58EB"/>
    <w:rsid w:val="00AA6713"/>
    <w:rsid w:val="00AA6D23"/>
    <w:rsid w:val="00AB0003"/>
    <w:rsid w:val="00AB3EB7"/>
    <w:rsid w:val="00AC54B4"/>
    <w:rsid w:val="00AC6525"/>
    <w:rsid w:val="00AD3136"/>
    <w:rsid w:val="00AD7295"/>
    <w:rsid w:val="00AF1755"/>
    <w:rsid w:val="00AF1BA5"/>
    <w:rsid w:val="00AF2691"/>
    <w:rsid w:val="00AF2BC0"/>
    <w:rsid w:val="00AF7794"/>
    <w:rsid w:val="00B00FCE"/>
    <w:rsid w:val="00B02E53"/>
    <w:rsid w:val="00B04024"/>
    <w:rsid w:val="00B05533"/>
    <w:rsid w:val="00B07C1F"/>
    <w:rsid w:val="00B1383A"/>
    <w:rsid w:val="00B15BC4"/>
    <w:rsid w:val="00B3333B"/>
    <w:rsid w:val="00B40031"/>
    <w:rsid w:val="00B40DD4"/>
    <w:rsid w:val="00B44163"/>
    <w:rsid w:val="00B65D96"/>
    <w:rsid w:val="00B66F0B"/>
    <w:rsid w:val="00B744C1"/>
    <w:rsid w:val="00B7558D"/>
    <w:rsid w:val="00B77781"/>
    <w:rsid w:val="00B80766"/>
    <w:rsid w:val="00B85B2F"/>
    <w:rsid w:val="00B91445"/>
    <w:rsid w:val="00BA04F0"/>
    <w:rsid w:val="00BB484B"/>
    <w:rsid w:val="00BC1C96"/>
    <w:rsid w:val="00BC3AC6"/>
    <w:rsid w:val="00BC62B1"/>
    <w:rsid w:val="00BD4E97"/>
    <w:rsid w:val="00BE0B70"/>
    <w:rsid w:val="00BE178C"/>
    <w:rsid w:val="00BE244D"/>
    <w:rsid w:val="00BE4DD3"/>
    <w:rsid w:val="00BE4FFF"/>
    <w:rsid w:val="00BE631E"/>
    <w:rsid w:val="00BE65CB"/>
    <w:rsid w:val="00BF0786"/>
    <w:rsid w:val="00C220CB"/>
    <w:rsid w:val="00C26A09"/>
    <w:rsid w:val="00C26B0A"/>
    <w:rsid w:val="00C43E16"/>
    <w:rsid w:val="00C5191F"/>
    <w:rsid w:val="00C54FB9"/>
    <w:rsid w:val="00C70570"/>
    <w:rsid w:val="00C77983"/>
    <w:rsid w:val="00C930D4"/>
    <w:rsid w:val="00CA1529"/>
    <w:rsid w:val="00CA31EB"/>
    <w:rsid w:val="00CA4C61"/>
    <w:rsid w:val="00CA6FA1"/>
    <w:rsid w:val="00CA78E3"/>
    <w:rsid w:val="00CB0E09"/>
    <w:rsid w:val="00CB4F3B"/>
    <w:rsid w:val="00CB6387"/>
    <w:rsid w:val="00CB7EC0"/>
    <w:rsid w:val="00CC5C52"/>
    <w:rsid w:val="00CD3F1C"/>
    <w:rsid w:val="00CD665F"/>
    <w:rsid w:val="00CD6B66"/>
    <w:rsid w:val="00CE13FD"/>
    <w:rsid w:val="00CE51C3"/>
    <w:rsid w:val="00CF38BD"/>
    <w:rsid w:val="00CF7CD3"/>
    <w:rsid w:val="00D03298"/>
    <w:rsid w:val="00D071DA"/>
    <w:rsid w:val="00D12025"/>
    <w:rsid w:val="00D12B03"/>
    <w:rsid w:val="00D15B3A"/>
    <w:rsid w:val="00D16508"/>
    <w:rsid w:val="00D20C72"/>
    <w:rsid w:val="00D33101"/>
    <w:rsid w:val="00D354C0"/>
    <w:rsid w:val="00D36A6C"/>
    <w:rsid w:val="00D41508"/>
    <w:rsid w:val="00D44488"/>
    <w:rsid w:val="00D44E50"/>
    <w:rsid w:val="00D46491"/>
    <w:rsid w:val="00D50882"/>
    <w:rsid w:val="00D54E61"/>
    <w:rsid w:val="00D562FF"/>
    <w:rsid w:val="00D62AD9"/>
    <w:rsid w:val="00D756FB"/>
    <w:rsid w:val="00D81FC4"/>
    <w:rsid w:val="00D84F0F"/>
    <w:rsid w:val="00D86989"/>
    <w:rsid w:val="00D91BB8"/>
    <w:rsid w:val="00D93344"/>
    <w:rsid w:val="00D97185"/>
    <w:rsid w:val="00DA3965"/>
    <w:rsid w:val="00DA585D"/>
    <w:rsid w:val="00DA6D69"/>
    <w:rsid w:val="00DB0D24"/>
    <w:rsid w:val="00DB3462"/>
    <w:rsid w:val="00DB369E"/>
    <w:rsid w:val="00DB727F"/>
    <w:rsid w:val="00DC0402"/>
    <w:rsid w:val="00DC4110"/>
    <w:rsid w:val="00DF14A4"/>
    <w:rsid w:val="00DF7EE3"/>
    <w:rsid w:val="00E0011C"/>
    <w:rsid w:val="00E04C78"/>
    <w:rsid w:val="00E170AA"/>
    <w:rsid w:val="00E20935"/>
    <w:rsid w:val="00E2132A"/>
    <w:rsid w:val="00E22BCE"/>
    <w:rsid w:val="00E2382F"/>
    <w:rsid w:val="00E301AF"/>
    <w:rsid w:val="00E33D9D"/>
    <w:rsid w:val="00E42811"/>
    <w:rsid w:val="00E57081"/>
    <w:rsid w:val="00E57E3D"/>
    <w:rsid w:val="00E63E90"/>
    <w:rsid w:val="00E7002B"/>
    <w:rsid w:val="00E738B0"/>
    <w:rsid w:val="00E84EB0"/>
    <w:rsid w:val="00E86199"/>
    <w:rsid w:val="00EA1197"/>
    <w:rsid w:val="00EA12B4"/>
    <w:rsid w:val="00EA5318"/>
    <w:rsid w:val="00EB4082"/>
    <w:rsid w:val="00EB6C37"/>
    <w:rsid w:val="00EC7D1B"/>
    <w:rsid w:val="00ED29D7"/>
    <w:rsid w:val="00ED5DD8"/>
    <w:rsid w:val="00ED7C93"/>
    <w:rsid w:val="00EE131F"/>
    <w:rsid w:val="00EE5A0B"/>
    <w:rsid w:val="00EF09F6"/>
    <w:rsid w:val="00EF3334"/>
    <w:rsid w:val="00EF793B"/>
    <w:rsid w:val="00F060C3"/>
    <w:rsid w:val="00F14052"/>
    <w:rsid w:val="00F20065"/>
    <w:rsid w:val="00F32168"/>
    <w:rsid w:val="00F34C98"/>
    <w:rsid w:val="00F36E65"/>
    <w:rsid w:val="00F50815"/>
    <w:rsid w:val="00F53588"/>
    <w:rsid w:val="00F56DAF"/>
    <w:rsid w:val="00F60320"/>
    <w:rsid w:val="00F607FD"/>
    <w:rsid w:val="00F60D82"/>
    <w:rsid w:val="00F67BC3"/>
    <w:rsid w:val="00F723AF"/>
    <w:rsid w:val="00F72DDD"/>
    <w:rsid w:val="00F811D1"/>
    <w:rsid w:val="00F8239A"/>
    <w:rsid w:val="00F85038"/>
    <w:rsid w:val="00FA18F7"/>
    <w:rsid w:val="00FA72A0"/>
    <w:rsid w:val="00FB3F7A"/>
    <w:rsid w:val="00FC0C0B"/>
    <w:rsid w:val="00FC1C14"/>
    <w:rsid w:val="00FC2193"/>
    <w:rsid w:val="00FD716C"/>
    <w:rsid w:val="00FE37E1"/>
    <w:rsid w:val="00FE4F15"/>
    <w:rsid w:val="00FF530A"/>
    <w:rsid w:val="00FF58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5:docId w15:val="{EAC302F8-1470-44E0-8084-F36C2B1C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A7E3A"/>
    <w:pPr>
      <w:suppressAutoHyphens/>
      <w:spacing w:line="240" w:lineRule="atLeast"/>
      <w:ind w:left="2340"/>
    </w:pPr>
    <w:rPr>
      <w:rFonts w:ascii="Arial" w:eastAsia="MS Mincho" w:hAnsi="Arial"/>
      <w:sz w:val="19"/>
    </w:rPr>
  </w:style>
  <w:style w:type="paragraph" w:styleId="Kop1">
    <w:name w:val="heading 1"/>
    <w:aliases w:val="PA Chapter,Hoofdstuk,Part,H1,Head 1,h11,Section Heading,hoofdstuk,sectionHeading,h1,1,051,Hoofstuk,Level Heading 1,Hoofdstuk-kop,BP Heading 1,Heading 1 Char Char,Tempo Heading 1,heading1,Antraste 1,ips_Hoofdstuk,Hoofdstukkop,kop 1,Heading 1 (N,k1"/>
    <w:basedOn w:val="Standaard"/>
    <w:next w:val="Standaard"/>
    <w:autoRedefine/>
    <w:qFormat/>
    <w:rsid w:val="00123164"/>
    <w:pPr>
      <w:keepNext/>
      <w:pageBreakBefore/>
      <w:numPr>
        <w:numId w:val="33"/>
      </w:numPr>
      <w:spacing w:before="240" w:after="60"/>
      <w:outlineLvl w:val="0"/>
    </w:pPr>
    <w:rPr>
      <w:b/>
      <w:kern w:val="32"/>
      <w:sz w:val="24"/>
    </w:rPr>
  </w:style>
  <w:style w:type="paragraph" w:styleId="Kop2">
    <w:name w:val="heading 2"/>
    <w:aliases w:val="Level Heading 2,Numbered - 2,h 3,Univé Paragraaf,Reset numbering,Bijlage,h2,paragraaf,Paragraaf,k2,052,Annex Kop 2,Vet + inhoudsopg-niveau 2,Paragraaf (1.1),ips_paragraaf,Chapter Title,Paragrf 2,Bold 14,L2,Tempo Heading 2,Kapitel,Header 2,l2,H,H2"/>
    <w:basedOn w:val="Standaard"/>
    <w:next w:val="Standaard"/>
    <w:link w:val="Kop2Char"/>
    <w:autoRedefine/>
    <w:qFormat/>
    <w:rsid w:val="00C77983"/>
    <w:pPr>
      <w:keepNext/>
      <w:spacing w:before="80" w:line="284" w:lineRule="exact"/>
      <w:ind w:left="0"/>
      <w:outlineLvl w:val="1"/>
    </w:pPr>
    <w:rPr>
      <w:rFonts w:cs="Arial"/>
      <w:b/>
      <w:caps/>
      <w:sz w:val="20"/>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e14"/>
    <w:basedOn w:val="Standaard"/>
    <w:next w:val="Standaard"/>
    <w:qFormat/>
    <w:rsid w:val="00123164"/>
    <w:pPr>
      <w:keepNext/>
      <w:numPr>
        <w:ilvl w:val="2"/>
        <w:numId w:val="33"/>
      </w:numPr>
      <w:tabs>
        <w:tab w:val="left" w:pos="1134"/>
      </w:tabs>
      <w:spacing w:before="240" w:after="60"/>
      <w:outlineLvl w:val="2"/>
    </w:pPr>
    <w:rPr>
      <w:rFonts w:ascii="Verdana" w:hAnsi="Verdana"/>
      <w:b/>
      <w:sz w:val="20"/>
      <w:lang w:val="fr-FR"/>
    </w:rPr>
  </w:style>
  <w:style w:type="paragraph" w:styleId="Kop4">
    <w:name w:val="heading 4"/>
    <w:aliases w:val="Sub-sub-paragraaf,Level 2 - a,054,BP Heading 4,Tempo Heading 4,SDW Heading 4,H4,h4,chapitre 1.1.1.1,Contrat 4,Sub-paragraph,Subhead C,Heading 4(war),DNV-H4,Map Title,head 4,h41,head 41,H41,h42,head 42,H42,h43,head 43,H43,h411,head 411,H411,4,h421"/>
    <w:basedOn w:val="Standaard"/>
    <w:next w:val="Standaard"/>
    <w:qFormat/>
    <w:rsid w:val="004A7E3A"/>
    <w:pPr>
      <w:keepNext/>
      <w:numPr>
        <w:ilvl w:val="3"/>
        <w:numId w:val="33"/>
      </w:numPr>
      <w:spacing w:before="240" w:after="60"/>
      <w:outlineLvl w:val="3"/>
    </w:pPr>
    <w:rPr>
      <w:b/>
      <w:bCs/>
      <w:sz w:val="16"/>
      <w:szCs w:val="28"/>
    </w:rPr>
  </w:style>
  <w:style w:type="paragraph" w:styleId="Kop5">
    <w:name w:val="heading 5"/>
    <w:aliases w:val="Sub-sub-sub-paragraaf,Level 3 - i"/>
    <w:basedOn w:val="Standaard"/>
    <w:next w:val="Standaard"/>
    <w:qFormat/>
    <w:rsid w:val="004A7E3A"/>
    <w:pPr>
      <w:numPr>
        <w:ilvl w:val="4"/>
        <w:numId w:val="38"/>
      </w:numPr>
      <w:tabs>
        <w:tab w:val="left" w:pos="1008"/>
      </w:tabs>
      <w:suppressAutoHyphens w:val="0"/>
      <w:overflowPunct w:val="0"/>
      <w:autoSpaceDE w:val="0"/>
      <w:autoSpaceDN w:val="0"/>
      <w:adjustRightInd w:val="0"/>
      <w:spacing w:before="240" w:after="60" w:line="280" w:lineRule="atLeast"/>
      <w:textAlignment w:val="baseline"/>
      <w:outlineLvl w:val="4"/>
    </w:pPr>
    <w:rPr>
      <w:rFonts w:ascii="Praxis Light/Light SC" w:eastAsia="Times New Roman" w:hAnsi="Praxis Light/Light SC"/>
      <w:sz w:val="21"/>
    </w:rPr>
  </w:style>
  <w:style w:type="paragraph" w:styleId="Kop6">
    <w:name w:val="heading 6"/>
    <w:aliases w:val="Legal Level 1."/>
    <w:basedOn w:val="Standaard"/>
    <w:next w:val="Standaard"/>
    <w:qFormat/>
    <w:rsid w:val="004A7E3A"/>
    <w:pPr>
      <w:numPr>
        <w:ilvl w:val="5"/>
        <w:numId w:val="38"/>
      </w:numPr>
      <w:tabs>
        <w:tab w:val="left" w:pos="1152"/>
      </w:tabs>
      <w:suppressAutoHyphens w:val="0"/>
      <w:overflowPunct w:val="0"/>
      <w:autoSpaceDE w:val="0"/>
      <w:autoSpaceDN w:val="0"/>
      <w:adjustRightInd w:val="0"/>
      <w:spacing w:before="240" w:after="60" w:line="280" w:lineRule="atLeast"/>
      <w:textAlignment w:val="baseline"/>
      <w:outlineLvl w:val="5"/>
    </w:pPr>
    <w:rPr>
      <w:rFonts w:ascii="Praxis Light/Light SC" w:eastAsia="Times New Roman" w:hAnsi="Praxis Light/Light SC"/>
      <w:i/>
      <w:sz w:val="22"/>
    </w:rPr>
  </w:style>
  <w:style w:type="paragraph" w:styleId="Kop7">
    <w:name w:val="heading 7"/>
    <w:aliases w:val="Legal Level 1.1."/>
    <w:basedOn w:val="Standaard"/>
    <w:next w:val="Standaard"/>
    <w:qFormat/>
    <w:rsid w:val="004A7E3A"/>
    <w:pPr>
      <w:numPr>
        <w:ilvl w:val="6"/>
        <w:numId w:val="38"/>
      </w:numPr>
      <w:tabs>
        <w:tab w:val="left" w:pos="1296"/>
      </w:tabs>
      <w:suppressAutoHyphens w:val="0"/>
      <w:overflowPunct w:val="0"/>
      <w:autoSpaceDE w:val="0"/>
      <w:autoSpaceDN w:val="0"/>
      <w:adjustRightInd w:val="0"/>
      <w:spacing w:before="240" w:after="60" w:line="280" w:lineRule="atLeast"/>
      <w:textAlignment w:val="baseline"/>
      <w:outlineLvl w:val="6"/>
    </w:pPr>
    <w:rPr>
      <w:rFonts w:ascii="Praxis Light/Light SC" w:eastAsia="Times New Roman" w:hAnsi="Praxis Light/Light SC"/>
      <w:sz w:val="22"/>
    </w:rPr>
  </w:style>
  <w:style w:type="paragraph" w:styleId="Kop8">
    <w:name w:val="heading 8"/>
    <w:aliases w:val="Legal Level 1.1.1."/>
    <w:basedOn w:val="Standaard"/>
    <w:next w:val="Standaard"/>
    <w:qFormat/>
    <w:rsid w:val="004A7E3A"/>
    <w:pPr>
      <w:numPr>
        <w:ilvl w:val="7"/>
        <w:numId w:val="38"/>
      </w:numPr>
      <w:tabs>
        <w:tab w:val="left" w:pos="1440"/>
      </w:tabs>
      <w:suppressAutoHyphens w:val="0"/>
      <w:overflowPunct w:val="0"/>
      <w:autoSpaceDE w:val="0"/>
      <w:autoSpaceDN w:val="0"/>
      <w:adjustRightInd w:val="0"/>
      <w:spacing w:before="240" w:after="60" w:line="280" w:lineRule="atLeast"/>
      <w:textAlignment w:val="baseline"/>
      <w:outlineLvl w:val="7"/>
    </w:pPr>
    <w:rPr>
      <w:rFonts w:ascii="Praxis Light/Light SC" w:eastAsia="Times New Roman" w:hAnsi="Praxis Light/Light SC"/>
      <w:i/>
    </w:rPr>
  </w:style>
  <w:style w:type="paragraph" w:styleId="Kop9">
    <w:name w:val="heading 9"/>
    <w:aliases w:val="appendix,Legal Level 1.1.1.1."/>
    <w:basedOn w:val="Standaard"/>
    <w:next w:val="Standaard"/>
    <w:qFormat/>
    <w:rsid w:val="004A7E3A"/>
    <w:pPr>
      <w:numPr>
        <w:ilvl w:val="8"/>
        <w:numId w:val="38"/>
      </w:numPr>
      <w:tabs>
        <w:tab w:val="left" w:pos="1584"/>
      </w:tabs>
      <w:suppressAutoHyphens w:val="0"/>
      <w:overflowPunct w:val="0"/>
      <w:autoSpaceDE w:val="0"/>
      <w:autoSpaceDN w:val="0"/>
      <w:adjustRightInd w:val="0"/>
      <w:spacing w:before="240" w:after="60" w:line="280" w:lineRule="atLeast"/>
      <w:textAlignment w:val="baseline"/>
      <w:outlineLvl w:val="8"/>
    </w:pPr>
    <w:rPr>
      <w:rFonts w:ascii="Praxis Light/Light SC" w:eastAsia="Times New Roman" w:hAnsi="Praxis Light/Light SC"/>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rPr>
      <w:rFonts w:ascii="Verdana" w:eastAsia="MS Mincho" w:hAnsi="Verdana" w:cs="Arial"/>
      <w:b/>
      <w:bCs/>
      <w:noProof w:val="0"/>
      <w:sz w:val="18"/>
      <w:szCs w:val="26"/>
      <w:lang w:val="nl-NL" w:eastAsia="en-US" w:bidi="ar-SA"/>
    </w:rPr>
  </w:style>
  <w:style w:type="paragraph" w:styleId="Titel">
    <w:name w:val="Title"/>
    <w:basedOn w:val="Standaard"/>
    <w:qFormat/>
    <w:rsid w:val="004A7E3A"/>
    <w:pPr>
      <w:suppressLineNumbers/>
      <w:spacing w:before="120" w:after="120"/>
    </w:pPr>
    <w:rPr>
      <w:i/>
      <w:sz w:val="20"/>
      <w:u w:val="single"/>
    </w:rPr>
  </w:style>
  <w:style w:type="paragraph" w:styleId="Ondertitel">
    <w:name w:val="Subtitle"/>
    <w:basedOn w:val="Standaard"/>
    <w:qFormat/>
    <w:rsid w:val="004A7E3A"/>
    <w:pPr>
      <w:jc w:val="center"/>
    </w:pPr>
    <w:rPr>
      <w:b/>
      <w:bCs/>
      <w:sz w:val="28"/>
    </w:rPr>
  </w:style>
  <w:style w:type="paragraph" w:styleId="Lijst">
    <w:name w:val="List"/>
    <w:basedOn w:val="Plattetekst"/>
    <w:semiHidden/>
    <w:pPr>
      <w:spacing w:before="60" w:after="60" w:line="240" w:lineRule="auto"/>
    </w:pPr>
    <w:rPr>
      <w:rFonts w:ascii="Univers (W1)" w:hAnsi="Univers (W1)"/>
      <w:sz w:val="20"/>
    </w:rPr>
  </w:style>
  <w:style w:type="paragraph" w:styleId="Plattetekst">
    <w:name w:val="Body Text"/>
    <w:aliases w:val="Body Text Char,Body Text Char1 Char1,Body Text Char Char Char1,Body Text Char1 Char Char,Body Text Char Char Char Char,Body Text Char Char1 Char,b"/>
    <w:basedOn w:val="Standaard"/>
    <w:semiHidden/>
    <w:pPr>
      <w:spacing w:after="120"/>
    </w:pPr>
  </w:style>
  <w:style w:type="paragraph" w:styleId="Inhopg1">
    <w:name w:val="toc 1"/>
    <w:basedOn w:val="Standaard"/>
    <w:next w:val="Standaard"/>
    <w:uiPriority w:val="39"/>
    <w:pPr>
      <w:tabs>
        <w:tab w:val="right" w:leader="dot" w:pos="8318"/>
      </w:tabs>
      <w:spacing w:before="240" w:after="120" w:line="240" w:lineRule="auto"/>
      <w:ind w:left="0"/>
    </w:pPr>
    <w:rPr>
      <w:b/>
      <w:bCs/>
      <w:caps/>
    </w:rPr>
  </w:style>
  <w:style w:type="paragraph" w:customStyle="1" w:styleId="Opsomming">
    <w:name w:val="Opsomming"/>
    <w:basedOn w:val="Standaard"/>
    <w:pPr>
      <w:tabs>
        <w:tab w:val="num" w:pos="360"/>
      </w:tabs>
      <w:suppressAutoHyphens w:val="0"/>
      <w:spacing w:line="240" w:lineRule="auto"/>
      <w:ind w:left="360" w:hanging="360"/>
    </w:pPr>
    <w:rPr>
      <w:rFonts w:ascii="Univers" w:eastAsia="Times New Roman" w:hAnsi="Univers"/>
      <w:sz w:val="22"/>
      <w:szCs w:val="22"/>
    </w:rPr>
  </w:style>
  <w:style w:type="paragraph" w:styleId="Lijstopsomteken">
    <w:name w:val="List Bullet"/>
    <w:basedOn w:val="Standaard"/>
    <w:autoRedefine/>
    <w:semiHidden/>
    <w:pPr>
      <w:tabs>
        <w:tab w:val="num" w:pos="360"/>
      </w:tabs>
      <w:spacing w:line="240" w:lineRule="auto"/>
      <w:ind w:left="360" w:hanging="360"/>
    </w:pPr>
    <w:rPr>
      <w:rFonts w:ascii="Univers" w:eastAsia="Times New Roman" w:hAnsi="Univers"/>
      <w:sz w:val="22"/>
      <w:lang w:val="nl"/>
    </w:rPr>
  </w:style>
  <w:style w:type="character" w:styleId="Voetnootmarkering">
    <w:name w:val="footnote reference"/>
    <w:semiHidden/>
    <w:rPr>
      <w:rFonts w:ascii="Myriad-Italic" w:hAnsi="Myriad-Italic"/>
      <w:position w:val="6"/>
      <w:sz w:val="16"/>
    </w:rPr>
  </w:style>
  <w:style w:type="paragraph" w:styleId="Voetnoottekst">
    <w:name w:val="footnote text"/>
    <w:basedOn w:val="Standaard"/>
    <w:semiHidden/>
    <w:pPr>
      <w:widowControl w:val="0"/>
      <w:suppressAutoHyphens w:val="0"/>
      <w:overflowPunct w:val="0"/>
      <w:autoSpaceDE w:val="0"/>
      <w:autoSpaceDN w:val="0"/>
      <w:adjustRightInd w:val="0"/>
      <w:spacing w:line="280" w:lineRule="atLeast"/>
      <w:textAlignment w:val="baseline"/>
    </w:pPr>
    <w:rPr>
      <w:rFonts w:ascii="Praxis Light/Light SC" w:eastAsia="Times New Roman" w:hAnsi="Praxis Light/Light SC"/>
      <w:sz w:val="20"/>
    </w:rPr>
  </w:style>
  <w:style w:type="paragraph" w:styleId="Index1">
    <w:name w:val="index 1"/>
    <w:basedOn w:val="Standaard"/>
    <w:next w:val="Standaard"/>
    <w:autoRedefine/>
    <w:semiHidden/>
    <w:pPr>
      <w:spacing w:line="240" w:lineRule="auto"/>
      <w:ind w:left="210" w:hanging="210"/>
    </w:pPr>
    <w:rPr>
      <w:rFonts w:ascii="Univers" w:hAnsi="Univers"/>
      <w:sz w:val="21"/>
    </w:rPr>
  </w:style>
  <w:style w:type="paragraph" w:styleId="Indexkop">
    <w:name w:val="index heading"/>
    <w:basedOn w:val="Standaard"/>
    <w:next w:val="Index1"/>
    <w:semiHidden/>
    <w:pPr>
      <w:suppressAutoHyphens w:val="0"/>
      <w:spacing w:line="284" w:lineRule="atLeast"/>
    </w:pPr>
    <w:rPr>
      <w:rFonts w:ascii="GAK TT Serif" w:eastAsia="Times New Roman" w:hAnsi="GAK TT Serif"/>
      <w:sz w:val="22"/>
      <w:szCs w:val="22"/>
    </w:rPr>
  </w:style>
  <w:style w:type="paragraph" w:styleId="Inhopg2">
    <w:name w:val="toc 2"/>
    <w:basedOn w:val="Standaard"/>
    <w:autoRedefine/>
    <w:uiPriority w:val="39"/>
    <w:rsid w:val="00473755"/>
    <w:pPr>
      <w:tabs>
        <w:tab w:val="right" w:leader="dot" w:pos="8318"/>
      </w:tabs>
      <w:ind w:left="0"/>
      <w:jc w:val="right"/>
    </w:pPr>
    <w:rPr>
      <w:noProof/>
    </w:rPr>
  </w:style>
  <w:style w:type="paragraph" w:styleId="Inhopg3">
    <w:name w:val="toc 3"/>
    <w:basedOn w:val="Standaard"/>
    <w:next w:val="Standaard"/>
    <w:autoRedefine/>
    <w:uiPriority w:val="39"/>
    <w:pPr>
      <w:ind w:left="360"/>
    </w:pPr>
  </w:style>
  <w:style w:type="character" w:styleId="Hyperlink">
    <w:name w:val="Hyperlink"/>
    <w:uiPriority w:val="99"/>
    <w:rPr>
      <w:color w:val="0000FF"/>
      <w:u w:val="single"/>
    </w:rPr>
  </w:style>
  <w:style w:type="paragraph" w:styleId="Tekstopmerking">
    <w:name w:val="annotation text"/>
    <w:basedOn w:val="Standaard"/>
    <w:link w:val="TekstopmerkingChar"/>
    <w:uiPriority w:val="99"/>
    <w:pPr>
      <w:suppressAutoHyphens w:val="0"/>
      <w:spacing w:line="284" w:lineRule="exact"/>
    </w:pPr>
    <w:rPr>
      <w:rFonts w:ascii="GAK TT Sans" w:eastAsia="Times New Roman" w:hAnsi="GAK TT Sans"/>
      <w:sz w:val="20"/>
      <w:lang w:val="nl"/>
    </w:rPr>
  </w:style>
  <w:style w:type="character" w:styleId="Verwijzingopmerking">
    <w:name w:val="annotation reference"/>
    <w:uiPriority w:val="99"/>
    <w:rPr>
      <w:sz w:val="16"/>
      <w:szCs w:val="16"/>
    </w:rPr>
  </w:style>
  <w:style w:type="paragraph" w:customStyle="1" w:styleId="OpmaakprofielBepaling9ptVerkeerd-om159cm">
    <w:name w:val="Opmaakprofiel Bepaling + 9 pt Verkeerd-om:  159 cm"/>
    <w:basedOn w:val="Standaard"/>
    <w:pPr>
      <w:suppressAutoHyphens w:val="0"/>
      <w:ind w:hanging="902"/>
    </w:pPr>
    <w:rPr>
      <w:rFonts w:eastAsia="Times New Roman"/>
    </w:rPr>
  </w:style>
  <w:style w:type="paragraph" w:customStyle="1" w:styleId="Ballontekst1">
    <w:name w:val="Ballontekst1"/>
    <w:basedOn w:val="Standaard"/>
    <w:semiHidden/>
    <w:rPr>
      <w:rFonts w:ascii="Tahoma" w:hAnsi="Tahoma" w:cs="Tahoma"/>
      <w:sz w:val="16"/>
      <w:szCs w:val="16"/>
    </w:rPr>
  </w:style>
  <w:style w:type="paragraph" w:styleId="Documentstructuur">
    <w:name w:val="Document Map"/>
    <w:basedOn w:val="Standaard"/>
    <w:semiHidden/>
    <w:pPr>
      <w:shd w:val="clear" w:color="auto" w:fill="000080"/>
    </w:pPr>
    <w:rPr>
      <w:rFonts w:ascii="Tahoma" w:hAnsi="Tahoma" w:cs="Tahoma"/>
    </w:rPr>
  </w:style>
  <w:style w:type="paragraph" w:styleId="Koptekst">
    <w:name w:val="header"/>
    <w:aliases w:val="foote,h,DP-standaard"/>
    <w:basedOn w:val="Standaard"/>
    <w:link w:val="KoptekstChar"/>
    <w:semiHidden/>
    <w:pPr>
      <w:tabs>
        <w:tab w:val="center" w:pos="4536"/>
        <w:tab w:val="right" w:pos="9072"/>
      </w:tabs>
    </w:pPr>
  </w:style>
  <w:style w:type="paragraph" w:styleId="Voettekst">
    <w:name w:val="footer"/>
    <w:basedOn w:val="Standaard"/>
    <w:semiHidden/>
    <w:pPr>
      <w:tabs>
        <w:tab w:val="center" w:pos="4536"/>
        <w:tab w:val="right" w:pos="9072"/>
      </w:tabs>
    </w:pPr>
  </w:style>
  <w:style w:type="paragraph" w:styleId="Plattetekst2">
    <w:name w:val="Body Text 2"/>
    <w:basedOn w:val="Standaard"/>
    <w:semiHidden/>
    <w:pPr>
      <w:jc w:val="center"/>
    </w:pPr>
    <w:rPr>
      <w:i/>
      <w:color w:val="0000FF"/>
      <w:sz w:val="51"/>
      <w:lang w:val="en-GB"/>
    </w:rPr>
  </w:style>
  <w:style w:type="paragraph" w:styleId="Plattetekst3">
    <w:name w:val="Body Text 3"/>
    <w:basedOn w:val="Standaard"/>
    <w:semiHidden/>
    <w:rPr>
      <w:color w:val="0000FF"/>
    </w:rPr>
  </w:style>
  <w:style w:type="paragraph" w:styleId="Standaardinspringing">
    <w:name w:val="Normal Indent"/>
    <w:aliases w:val="Standaard 1x  inspringen"/>
    <w:basedOn w:val="Standaard"/>
    <w:semiHidden/>
    <w:pPr>
      <w:widowControl w:val="0"/>
      <w:suppressAutoHyphens w:val="0"/>
      <w:ind w:firstLine="6"/>
    </w:pPr>
    <w:rPr>
      <w:rFonts w:eastAsia="Times New Roman"/>
      <w:spacing w:val="5"/>
    </w:rPr>
  </w:style>
  <w:style w:type="paragraph" w:styleId="Plattetekstinspringen3">
    <w:name w:val="Body Text Indent 3"/>
    <w:basedOn w:val="Standaard"/>
    <w:semiHidden/>
    <w:pPr>
      <w:widowControl w:val="0"/>
      <w:suppressAutoHyphens w:val="0"/>
      <w:ind w:left="426" w:hanging="426"/>
    </w:pPr>
    <w:rPr>
      <w:rFonts w:eastAsia="Times New Roman"/>
      <w:spacing w:val="5"/>
    </w:rPr>
  </w:style>
  <w:style w:type="character" w:styleId="GevolgdeHyperlink">
    <w:name w:val="FollowedHyperlink"/>
    <w:semiHidden/>
    <w:rPr>
      <w:color w:val="800080"/>
      <w:u w:val="single"/>
    </w:rPr>
  </w:style>
  <w:style w:type="paragraph" w:customStyle="1" w:styleId="CommentSubject">
    <w:name w:val="Comment Subject"/>
    <w:basedOn w:val="Tekstopmerking"/>
    <w:next w:val="Tekstopmerking"/>
    <w:semiHidden/>
    <w:pPr>
      <w:suppressAutoHyphens/>
      <w:spacing w:line="240" w:lineRule="atLeast"/>
    </w:pPr>
    <w:rPr>
      <w:rFonts w:ascii="Verdana" w:eastAsia="MS Mincho" w:hAnsi="Verdana"/>
      <w:b/>
      <w:bCs/>
      <w:lang w:val="nl-NL" w:eastAsia="en-US"/>
    </w:rPr>
  </w:style>
  <w:style w:type="paragraph" w:styleId="Ballontekst">
    <w:name w:val="Balloon Text"/>
    <w:basedOn w:val="Standaard"/>
    <w:semiHidden/>
    <w:rPr>
      <w:rFonts w:ascii="Tahoma" w:hAnsi="Tahoma" w:cs="Tahoma"/>
      <w:sz w:val="16"/>
      <w:szCs w:val="16"/>
    </w:rPr>
  </w:style>
  <w:style w:type="character" w:styleId="Paginanummer">
    <w:name w:val="page number"/>
    <w:basedOn w:val="Standaardalinea-lettertype"/>
    <w:semiHidden/>
  </w:style>
  <w:style w:type="character" w:styleId="Regelnummer">
    <w:name w:val="line number"/>
    <w:basedOn w:val="Standaardalinea-lettertype"/>
    <w:semiHidden/>
  </w:style>
  <w:style w:type="paragraph" w:styleId="Bijschrift">
    <w:name w:val="caption"/>
    <w:basedOn w:val="Standaard"/>
    <w:next w:val="Standaard"/>
    <w:uiPriority w:val="35"/>
    <w:qFormat/>
    <w:rsid w:val="004A7E3A"/>
    <w:pPr>
      <w:keepNext/>
      <w:keepLines/>
      <w:tabs>
        <w:tab w:val="left" w:pos="851"/>
      </w:tabs>
      <w:suppressAutoHyphens w:val="0"/>
    </w:pPr>
    <w:rPr>
      <w:rFonts w:ascii="Tahoma" w:eastAsia="Times New Roman" w:hAnsi="Tahoma"/>
      <w:noProof/>
      <w:spacing w:val="5"/>
      <w:sz w:val="16"/>
    </w:rPr>
  </w:style>
  <w:style w:type="paragraph" w:customStyle="1" w:styleId="5Technischespecificaties">
    <w:name w:val="5 Technische specificaties"/>
    <w:pPr>
      <w:keepLines/>
      <w:spacing w:line="240" w:lineRule="atLeast"/>
      <w:ind w:left="2268"/>
    </w:pPr>
    <w:rPr>
      <w:rFonts w:ascii="Arial" w:hAnsi="Arial"/>
      <w:spacing w:val="5"/>
      <w:sz w:val="19"/>
      <w:lang w:eastAsia="en-GB"/>
    </w:rPr>
  </w:style>
  <w:style w:type="paragraph" w:customStyle="1" w:styleId="AlineaKop">
    <w:name w:val="AlineaKop"/>
    <w:basedOn w:val="Standaard"/>
    <w:next w:val="Standaard"/>
    <w:pPr>
      <w:keepNext/>
      <w:suppressAutoHyphens w:val="0"/>
      <w:spacing w:before="240"/>
      <w:ind w:left="2342"/>
    </w:pPr>
    <w:rPr>
      <w:rFonts w:eastAsia="Times New Roman"/>
      <w:b/>
      <w:spacing w:val="5"/>
    </w:rPr>
  </w:style>
  <w:style w:type="paragraph" w:customStyle="1" w:styleId="RptStandaard">
    <w:name w:val="Rpt_Standaard"/>
    <w:basedOn w:val="Standaard"/>
    <w:pPr>
      <w:keepNext/>
      <w:tabs>
        <w:tab w:val="left" w:pos="851"/>
      </w:tabs>
      <w:suppressAutoHyphens w:val="0"/>
      <w:spacing w:line="240" w:lineRule="exact"/>
      <w:outlineLvl w:val="0"/>
    </w:pPr>
    <w:rPr>
      <w:rFonts w:eastAsia="Times New Roman"/>
      <w:kern w:val="28"/>
      <w:sz w:val="20"/>
    </w:rPr>
  </w:style>
  <w:style w:type="paragraph" w:customStyle="1" w:styleId="OpmaakprofielKop1Links0cmVerkeerd-om076cmVoor8ptNa">
    <w:name w:val="Opmaakprofiel Kop 1 + Links:  0 cm Verkeerd-om:  076 cm Voor:  8 pt Na:..."/>
    <w:basedOn w:val="Kop1"/>
    <w:pPr>
      <w:numPr>
        <w:numId w:val="1"/>
      </w:numPr>
      <w:suppressAutoHyphens w:val="0"/>
      <w:spacing w:before="160" w:after="120" w:line="240" w:lineRule="exact"/>
    </w:pPr>
    <w:rPr>
      <w:rFonts w:eastAsia="Times New Roman"/>
    </w:rPr>
  </w:style>
  <w:style w:type="paragraph" w:styleId="Onderwerpvanopmerking">
    <w:name w:val="annotation subject"/>
    <w:basedOn w:val="Tekstopmerking"/>
    <w:next w:val="Tekstopmerking"/>
    <w:semiHidden/>
    <w:pPr>
      <w:spacing w:line="240" w:lineRule="atLeast"/>
    </w:pPr>
    <w:rPr>
      <w:rFonts w:ascii="Verdana" w:hAnsi="Verdana"/>
      <w:b/>
      <w:lang w:val="nl-NL"/>
    </w:rPr>
  </w:style>
  <w:style w:type="paragraph" w:customStyle="1" w:styleId="Geenafstand1">
    <w:name w:val="Geen afstand1"/>
    <w:qFormat/>
    <w:rsid w:val="004A7E3A"/>
    <w:rPr>
      <w:rFonts w:ascii="Arial Narrow" w:eastAsia="Calibri" w:hAnsi="Arial Narrow" w:cs="Arial"/>
      <w:szCs w:val="22"/>
      <w:lang w:val="en-US" w:eastAsia="en-US"/>
    </w:rPr>
  </w:style>
  <w:style w:type="paragraph" w:styleId="Plattetekstinspringen">
    <w:name w:val="Body Text Indent"/>
    <w:basedOn w:val="Standaard"/>
    <w:semiHidden/>
    <w:pPr>
      <w:ind w:hanging="2340"/>
    </w:pPr>
    <w:rPr>
      <w:i/>
    </w:rPr>
  </w:style>
  <w:style w:type="paragraph" w:customStyle="1" w:styleId="RapportBijschrift">
    <w:name w:val="RapportBijschrift"/>
    <w:basedOn w:val="Standaard"/>
    <w:next w:val="Standaard"/>
    <w:pPr>
      <w:suppressAutoHyphens w:val="0"/>
      <w:spacing w:line="260" w:lineRule="atLeast"/>
    </w:pPr>
    <w:rPr>
      <w:rFonts w:ascii="V&amp;W Syntax (Adobe)" w:eastAsia="Times New Roman" w:hAnsi="V&amp;W Syntax (Adobe)"/>
      <w:b/>
      <w:spacing w:val="4"/>
      <w:sz w:val="20"/>
    </w:rPr>
  </w:style>
  <w:style w:type="paragraph" w:customStyle="1" w:styleId="Groot">
    <w:name w:val="Groot"/>
    <w:basedOn w:val="Standaard"/>
    <w:next w:val="Standaard"/>
    <w:pPr>
      <w:keepLines/>
      <w:suppressAutoHyphens w:val="0"/>
      <w:ind w:left="2268"/>
    </w:pPr>
    <w:rPr>
      <w:rFonts w:eastAsia="Times New Roman"/>
      <w:spacing w:val="5"/>
      <w:sz w:val="24"/>
    </w:rPr>
  </w:style>
  <w:style w:type="paragraph" w:customStyle="1" w:styleId="GrootVet">
    <w:name w:val="GrootVet"/>
    <w:basedOn w:val="Standaard"/>
    <w:next w:val="Standaard"/>
    <w:pPr>
      <w:keepLines/>
      <w:suppressAutoHyphens w:val="0"/>
      <w:ind w:left="2268"/>
    </w:pPr>
    <w:rPr>
      <w:rFonts w:eastAsia="Times New Roman"/>
      <w:b/>
      <w:spacing w:val="5"/>
      <w:sz w:val="24"/>
    </w:rPr>
  </w:style>
  <w:style w:type="paragraph" w:customStyle="1" w:styleId="EVW-Eis">
    <w:name w:val="EVW-Eis"/>
    <w:basedOn w:val="Standaard"/>
    <w:next w:val="Standaard"/>
    <w:autoRedefine/>
    <w:rsid w:val="00FC0C0B"/>
    <w:pPr>
      <w:keepLines/>
      <w:suppressAutoHyphens w:val="0"/>
      <w:ind w:left="1276"/>
    </w:pPr>
    <w:rPr>
      <w:rFonts w:eastAsia="Times New Roman"/>
      <w:spacing w:val="5"/>
    </w:rPr>
  </w:style>
  <w:style w:type="paragraph" w:customStyle="1" w:styleId="Plattetekstnietinspringen">
    <w:name w:val="Platte tekst niet inspringen"/>
    <w:basedOn w:val="Standaard"/>
    <w:pPr>
      <w:keepLines/>
      <w:suppressAutoHyphens w:val="0"/>
    </w:pPr>
    <w:rPr>
      <w:rFonts w:eastAsia="Times New Roman"/>
      <w:spacing w:val="5"/>
    </w:rPr>
  </w:style>
  <w:style w:type="paragraph" w:styleId="Plattetekstinspringen2">
    <w:name w:val="Body Text Indent 2"/>
    <w:basedOn w:val="Standaard"/>
    <w:semiHidden/>
    <w:pPr>
      <w:ind w:left="1440" w:hanging="1440"/>
    </w:pPr>
  </w:style>
  <w:style w:type="paragraph" w:customStyle="1" w:styleId="Nummering1">
    <w:name w:val="Nummering 1"/>
    <w:basedOn w:val="Standaard"/>
    <w:pPr>
      <w:keepNext/>
      <w:keepLines/>
      <w:numPr>
        <w:numId w:val="2"/>
      </w:numPr>
      <w:tabs>
        <w:tab w:val="clear" w:pos="360"/>
        <w:tab w:val="left" w:pos="2552"/>
      </w:tabs>
      <w:suppressAutoHyphens w:val="0"/>
      <w:ind w:left="2552" w:hanging="284"/>
    </w:pPr>
    <w:rPr>
      <w:rFonts w:eastAsia="Times New Roman"/>
      <w:spacing w:val="5"/>
    </w:r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lijst1producttemplate">
    <w:name w:val="lijst1 product template"/>
    <w:basedOn w:val="Standaard"/>
    <w:pPr>
      <w:widowControl w:val="0"/>
      <w:numPr>
        <w:numId w:val="4"/>
      </w:numPr>
      <w:suppressAutoHyphens w:val="0"/>
    </w:pPr>
    <w:rPr>
      <w:rFonts w:eastAsia="Times New Roman"/>
      <w:spacing w:val="5"/>
    </w:rPr>
  </w:style>
  <w:style w:type="paragraph" w:customStyle="1" w:styleId="EVW-Wens">
    <w:name w:val="EVW-Wens"/>
    <w:basedOn w:val="Standaard"/>
    <w:next w:val="Standaard"/>
    <w:pPr>
      <w:keepLines/>
      <w:suppressAutoHyphens w:val="0"/>
      <w:ind w:hanging="2340"/>
    </w:pPr>
    <w:rPr>
      <w:rFonts w:eastAsia="Times New Roman"/>
      <w:i/>
      <w:spacing w:val="5"/>
    </w:rPr>
  </w:style>
  <w:style w:type="paragraph" w:customStyle="1" w:styleId="to">
    <w:name w:val="to"/>
    <w:basedOn w:val="Standaard"/>
    <w:pPr>
      <w:widowControl w:val="0"/>
      <w:suppressAutoHyphens w:val="0"/>
      <w:spacing w:line="230" w:lineRule="atLeast"/>
    </w:pPr>
    <w:rPr>
      <w:rFonts w:eastAsia="Times New Roman"/>
      <w:spacing w:val="5"/>
    </w:rPr>
  </w:style>
  <w:style w:type="paragraph" w:customStyle="1" w:styleId="Bullet2">
    <w:name w:val="Bullet 2"/>
    <w:basedOn w:val="Standaard"/>
    <w:pPr>
      <w:keepLines/>
      <w:numPr>
        <w:numId w:val="5"/>
      </w:numPr>
      <w:suppressAutoHyphens w:val="0"/>
      <w:spacing w:line="240" w:lineRule="auto"/>
    </w:pPr>
    <w:rPr>
      <w:rFonts w:eastAsia="Times New Roman"/>
      <w:lang w:val="en-GB"/>
    </w:rPr>
  </w:style>
  <w:style w:type="paragraph" w:styleId="Lijstnummering">
    <w:name w:val="List Number"/>
    <w:semiHidden/>
    <w:pPr>
      <w:numPr>
        <w:numId w:val="7"/>
      </w:numPr>
      <w:spacing w:after="180" w:line="260" w:lineRule="atLeast"/>
      <w:ind w:left="357" w:hanging="357"/>
    </w:pPr>
    <w:rPr>
      <w:rFonts w:ascii="Tahoma" w:hAnsi="Tahoma"/>
      <w:sz w:val="22"/>
      <w:lang w:val="en-GB"/>
    </w:rPr>
  </w:style>
  <w:style w:type="paragraph" w:customStyle="1" w:styleId="Standaard-tabel">
    <w:name w:val="Standaard-tabel"/>
    <w:basedOn w:val="Standaard"/>
    <w:pPr>
      <w:ind w:left="0"/>
    </w:pPr>
  </w:style>
  <w:style w:type="paragraph" w:customStyle="1" w:styleId="Standaard-tabelNVI">
    <w:name w:val="Standaard-tabel NVI"/>
    <w:basedOn w:val="Standaard-tabel"/>
    <w:rPr>
      <w:sz w:val="16"/>
    </w:rPr>
  </w:style>
  <w:style w:type="paragraph" w:customStyle="1" w:styleId="EVW">
    <w:name w:val="EVW"/>
    <w:basedOn w:val="Plattetekstinspringen2"/>
    <w:pPr>
      <w:keepLines/>
      <w:suppressAutoHyphens w:val="0"/>
      <w:ind w:left="2268" w:hanging="2268"/>
    </w:pPr>
    <w:rPr>
      <w:rFonts w:eastAsia="Times New Roman"/>
      <w:i/>
      <w:spacing w:val="5"/>
      <w:sz w:val="18"/>
    </w:rPr>
  </w:style>
  <w:style w:type="paragraph" w:customStyle="1" w:styleId="Niveau1">
    <w:name w:val="Niveau 1"/>
    <w:basedOn w:val="Standaard"/>
    <w:pPr>
      <w:widowControl w:val="0"/>
      <w:suppressAutoHyphens w:val="0"/>
      <w:ind w:left="357" w:hanging="357"/>
    </w:pPr>
    <w:rPr>
      <w:rFonts w:eastAsia="Times New Roman"/>
      <w:spacing w:val="5"/>
    </w:rPr>
  </w:style>
  <w:style w:type="paragraph" w:styleId="Revisie">
    <w:name w:val="Revision"/>
    <w:hidden/>
    <w:uiPriority w:val="99"/>
    <w:semiHidden/>
    <w:rsid w:val="006648FC"/>
    <w:rPr>
      <w:rFonts w:ascii="Arial" w:eastAsia="MS Mincho" w:hAnsi="Arial"/>
      <w:sz w:val="19"/>
    </w:rPr>
  </w:style>
  <w:style w:type="paragraph" w:styleId="Lijstalinea">
    <w:name w:val="List Paragraph"/>
    <w:basedOn w:val="Standaard"/>
    <w:link w:val="LijstalineaChar"/>
    <w:uiPriority w:val="34"/>
    <w:qFormat/>
    <w:rsid w:val="004A7E3A"/>
    <w:pPr>
      <w:ind w:left="720"/>
      <w:contextualSpacing/>
    </w:pPr>
  </w:style>
  <w:style w:type="table" w:styleId="Tabelraster">
    <w:name w:val="Table Grid"/>
    <w:basedOn w:val="Standaardtabel"/>
    <w:rsid w:val="00140C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Level Heading 2 Char,Numbered - 2 Char,h 3 Char,Univé Paragraaf Char,Reset numbering Char,Bijlage Char,h2 Char,paragraaf Char,Paragraaf Char,k2 Char,052 Char,Annex Kop 2 Char,Vet + inhoudsopg-niveau 2 Char,Paragraaf (1.1) Char,Paragrf 2 Char"/>
    <w:link w:val="Kop2"/>
    <w:rsid w:val="00C77983"/>
    <w:rPr>
      <w:rFonts w:ascii="Arial" w:eastAsia="MS Mincho" w:hAnsi="Arial" w:cs="Arial"/>
      <w:b/>
      <w:caps/>
    </w:rPr>
  </w:style>
  <w:style w:type="character" w:customStyle="1" w:styleId="KoptekstChar">
    <w:name w:val="Koptekst Char"/>
    <w:aliases w:val="foote Char,h Char,DP-standaard Char"/>
    <w:link w:val="Koptekst"/>
    <w:semiHidden/>
    <w:rsid w:val="004E57C6"/>
    <w:rPr>
      <w:rFonts w:ascii="Arial" w:eastAsia="MS Mincho" w:hAnsi="Arial"/>
      <w:sz w:val="19"/>
    </w:rPr>
  </w:style>
  <w:style w:type="table" w:customStyle="1" w:styleId="Tabelraster1">
    <w:name w:val="Tabelraster1"/>
    <w:basedOn w:val="Standaardtabel"/>
    <w:next w:val="Tabelraster"/>
    <w:uiPriority w:val="59"/>
    <w:rsid w:val="004E75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D562F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KStandaard">
    <w:name w:val="INK Standaard"/>
    <w:link w:val="INKStandaardChar"/>
    <w:qFormat/>
    <w:rsid w:val="004A7E3A"/>
    <w:pPr>
      <w:spacing w:line="276" w:lineRule="auto"/>
    </w:pPr>
    <w:rPr>
      <w:rFonts w:ascii="Verdana" w:eastAsia="Calibri" w:hAnsi="Verdana"/>
      <w:spacing w:val="5"/>
      <w:sz w:val="18"/>
      <w:szCs w:val="22"/>
      <w:lang w:eastAsia="en-US"/>
    </w:rPr>
  </w:style>
  <w:style w:type="character" w:customStyle="1" w:styleId="INKStandaardChar">
    <w:name w:val="INK Standaard Char"/>
    <w:link w:val="INKStandaard"/>
    <w:rsid w:val="004A7E3A"/>
    <w:rPr>
      <w:rFonts w:ascii="Verdana" w:eastAsia="Calibri" w:hAnsi="Verdana"/>
      <w:spacing w:val="5"/>
      <w:sz w:val="18"/>
      <w:szCs w:val="22"/>
      <w:lang w:eastAsia="en-US"/>
    </w:rPr>
  </w:style>
  <w:style w:type="paragraph" w:customStyle="1" w:styleId="Headingrijksstijl">
    <w:name w:val="Heading rijksstijl"/>
    <w:link w:val="HeadingrijksstijlChar"/>
    <w:qFormat/>
    <w:rsid w:val="004A7E3A"/>
    <w:rPr>
      <w:rFonts w:ascii="RijksoverheidSansHeading" w:eastAsiaTheme="majorEastAsia" w:hAnsi="RijksoverheidSansHeading" w:cstheme="majorBidi"/>
      <w:b/>
      <w:bCs/>
      <w:color w:val="01689B"/>
      <w:sz w:val="28"/>
      <w:szCs w:val="28"/>
      <w:lang w:eastAsia="en-US"/>
    </w:rPr>
  </w:style>
  <w:style w:type="character" w:customStyle="1" w:styleId="HeadingrijksstijlChar">
    <w:name w:val="Heading rijksstijl Char"/>
    <w:basedOn w:val="Standaardalinea-lettertype"/>
    <w:link w:val="Headingrijksstijl"/>
    <w:rsid w:val="004A7E3A"/>
    <w:rPr>
      <w:rFonts w:ascii="RijksoverheidSansHeading" w:eastAsiaTheme="majorEastAsia" w:hAnsi="RijksoverheidSansHeading" w:cstheme="majorBidi"/>
      <w:b/>
      <w:bCs/>
      <w:color w:val="01689B"/>
      <w:sz w:val="28"/>
      <w:szCs w:val="28"/>
      <w:lang w:eastAsia="en-US"/>
    </w:rPr>
  </w:style>
  <w:style w:type="character" w:customStyle="1" w:styleId="TekstopmerkingChar">
    <w:name w:val="Tekst opmerking Char"/>
    <w:basedOn w:val="Standaardalinea-lettertype"/>
    <w:link w:val="Tekstopmerking"/>
    <w:uiPriority w:val="99"/>
    <w:rsid w:val="000A1FBF"/>
    <w:rPr>
      <w:rFonts w:ascii="GAK TT Sans" w:hAnsi="GAK TT Sans"/>
      <w:lang w:val="nl"/>
    </w:rPr>
  </w:style>
  <w:style w:type="character" w:customStyle="1" w:styleId="LijstalineaChar">
    <w:name w:val="Lijstalinea Char"/>
    <w:basedOn w:val="Standaardalinea-lettertype"/>
    <w:link w:val="Lijstalinea"/>
    <w:uiPriority w:val="34"/>
    <w:rsid w:val="004A7E3A"/>
    <w:rPr>
      <w:rFonts w:ascii="Arial" w:eastAsia="MS Mincho" w:hAnsi="Arial"/>
      <w:sz w:val="19"/>
    </w:rPr>
  </w:style>
  <w:style w:type="numbering" w:customStyle="1" w:styleId="Hoofdstuknummeringstijl">
    <w:name w:val="Hoofdstuknummering stijl"/>
    <w:uiPriority w:val="99"/>
    <w:rsid w:val="004A7E3A"/>
    <w:pPr>
      <w:numPr>
        <w:numId w:val="28"/>
      </w:numPr>
    </w:pPr>
  </w:style>
  <w:style w:type="paragraph" w:styleId="Kopvaninhoudsopgave">
    <w:name w:val="TOC Heading"/>
    <w:basedOn w:val="Kop1"/>
    <w:next w:val="Standaard"/>
    <w:uiPriority w:val="39"/>
    <w:semiHidden/>
    <w:unhideWhenUsed/>
    <w:qFormat/>
    <w:rsid w:val="00461FDE"/>
    <w:pPr>
      <w:keepLines/>
      <w:pageBreakBefore w:val="0"/>
      <w:numPr>
        <w:numId w:val="0"/>
      </w:numPr>
      <w:suppressAutoHyphens w:val="0"/>
      <w:spacing w:before="480" w:after="0" w:line="276" w:lineRule="auto"/>
      <w:outlineLvl w:val="9"/>
    </w:pPr>
    <w:rPr>
      <w:rFonts w:asciiTheme="majorHAnsi" w:eastAsiaTheme="majorEastAsia" w:hAnsiTheme="majorHAnsi" w:cstheme="majorBidi"/>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374095">
      <w:bodyDiv w:val="1"/>
      <w:marLeft w:val="0"/>
      <w:marRight w:val="0"/>
      <w:marTop w:val="0"/>
      <w:marBottom w:val="0"/>
      <w:divBdr>
        <w:top w:val="none" w:sz="0" w:space="0" w:color="auto"/>
        <w:left w:val="none" w:sz="0" w:space="0" w:color="auto"/>
        <w:bottom w:val="none" w:sz="0" w:space="0" w:color="auto"/>
        <w:right w:val="none" w:sz="0" w:space="0" w:color="auto"/>
      </w:divBdr>
    </w:div>
    <w:div w:id="6545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D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7818B-01B0-4379-80AF-B6DF939F3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2134</Words>
  <Characters>13593</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Service Level Agreement Tarieven</vt:lpstr>
    </vt:vector>
  </TitlesOfParts>
  <Company>Ministerie van Financiën</Company>
  <LinksUpToDate>false</LinksUpToDate>
  <CharactersWithSpaces>15696</CharactersWithSpaces>
  <SharedDoc>false</SharedDoc>
  <HLinks>
    <vt:vector size="138" baseType="variant">
      <vt:variant>
        <vt:i4>13</vt:i4>
      </vt:variant>
      <vt:variant>
        <vt:i4>141</vt:i4>
      </vt:variant>
      <vt:variant>
        <vt:i4>0</vt:i4>
      </vt:variant>
      <vt:variant>
        <vt:i4>5</vt:i4>
      </vt:variant>
      <vt:variant>
        <vt:lpwstr>http://statline.cbs.nl/Statweb/publication/?DM=SLNL&amp;PA=82838ned&amp;D1=a&amp;D2=0&amp;D3=34&amp;D4=0&amp;D5=92,96,100,105,109&amp;HDR=T&amp;STB=G4,G1,G2,G3&amp;VW=T</vt:lpwstr>
      </vt:variant>
      <vt:variant>
        <vt:lpwstr/>
      </vt:variant>
      <vt:variant>
        <vt:i4>7274523</vt:i4>
      </vt:variant>
      <vt:variant>
        <vt:i4>138</vt:i4>
      </vt:variant>
      <vt:variant>
        <vt:i4>0</vt:i4>
      </vt:variant>
      <vt:variant>
        <vt:i4>5</vt:i4>
      </vt:variant>
      <vt:variant>
        <vt:lpwstr>mailto:cfd.shared.service.center@belastingdienst.nl</vt:lpwstr>
      </vt:variant>
      <vt:variant>
        <vt:lpwstr/>
      </vt:variant>
      <vt:variant>
        <vt:i4>1507390</vt:i4>
      </vt:variant>
      <vt:variant>
        <vt:i4>122</vt:i4>
      </vt:variant>
      <vt:variant>
        <vt:i4>0</vt:i4>
      </vt:variant>
      <vt:variant>
        <vt:i4>5</vt:i4>
      </vt:variant>
      <vt:variant>
        <vt:lpwstr/>
      </vt:variant>
      <vt:variant>
        <vt:lpwstr>_Toc458072577</vt:lpwstr>
      </vt:variant>
      <vt:variant>
        <vt:i4>1507390</vt:i4>
      </vt:variant>
      <vt:variant>
        <vt:i4>116</vt:i4>
      </vt:variant>
      <vt:variant>
        <vt:i4>0</vt:i4>
      </vt:variant>
      <vt:variant>
        <vt:i4>5</vt:i4>
      </vt:variant>
      <vt:variant>
        <vt:lpwstr/>
      </vt:variant>
      <vt:variant>
        <vt:lpwstr>_Toc458072576</vt:lpwstr>
      </vt:variant>
      <vt:variant>
        <vt:i4>1507390</vt:i4>
      </vt:variant>
      <vt:variant>
        <vt:i4>110</vt:i4>
      </vt:variant>
      <vt:variant>
        <vt:i4>0</vt:i4>
      </vt:variant>
      <vt:variant>
        <vt:i4>5</vt:i4>
      </vt:variant>
      <vt:variant>
        <vt:lpwstr/>
      </vt:variant>
      <vt:variant>
        <vt:lpwstr>_Toc458072575</vt:lpwstr>
      </vt:variant>
      <vt:variant>
        <vt:i4>1507390</vt:i4>
      </vt:variant>
      <vt:variant>
        <vt:i4>104</vt:i4>
      </vt:variant>
      <vt:variant>
        <vt:i4>0</vt:i4>
      </vt:variant>
      <vt:variant>
        <vt:i4>5</vt:i4>
      </vt:variant>
      <vt:variant>
        <vt:lpwstr/>
      </vt:variant>
      <vt:variant>
        <vt:lpwstr>_Toc458072574</vt:lpwstr>
      </vt:variant>
      <vt:variant>
        <vt:i4>1507390</vt:i4>
      </vt:variant>
      <vt:variant>
        <vt:i4>98</vt:i4>
      </vt:variant>
      <vt:variant>
        <vt:i4>0</vt:i4>
      </vt:variant>
      <vt:variant>
        <vt:i4>5</vt:i4>
      </vt:variant>
      <vt:variant>
        <vt:lpwstr/>
      </vt:variant>
      <vt:variant>
        <vt:lpwstr>_Toc458072573</vt:lpwstr>
      </vt:variant>
      <vt:variant>
        <vt:i4>1507390</vt:i4>
      </vt:variant>
      <vt:variant>
        <vt:i4>92</vt:i4>
      </vt:variant>
      <vt:variant>
        <vt:i4>0</vt:i4>
      </vt:variant>
      <vt:variant>
        <vt:i4>5</vt:i4>
      </vt:variant>
      <vt:variant>
        <vt:lpwstr/>
      </vt:variant>
      <vt:variant>
        <vt:lpwstr>_Toc458072572</vt:lpwstr>
      </vt:variant>
      <vt:variant>
        <vt:i4>1507390</vt:i4>
      </vt:variant>
      <vt:variant>
        <vt:i4>86</vt:i4>
      </vt:variant>
      <vt:variant>
        <vt:i4>0</vt:i4>
      </vt:variant>
      <vt:variant>
        <vt:i4>5</vt:i4>
      </vt:variant>
      <vt:variant>
        <vt:lpwstr/>
      </vt:variant>
      <vt:variant>
        <vt:lpwstr>_Toc458072571</vt:lpwstr>
      </vt:variant>
      <vt:variant>
        <vt:i4>1507390</vt:i4>
      </vt:variant>
      <vt:variant>
        <vt:i4>80</vt:i4>
      </vt:variant>
      <vt:variant>
        <vt:i4>0</vt:i4>
      </vt:variant>
      <vt:variant>
        <vt:i4>5</vt:i4>
      </vt:variant>
      <vt:variant>
        <vt:lpwstr/>
      </vt:variant>
      <vt:variant>
        <vt:lpwstr>_Toc458072570</vt:lpwstr>
      </vt:variant>
      <vt:variant>
        <vt:i4>1441854</vt:i4>
      </vt:variant>
      <vt:variant>
        <vt:i4>74</vt:i4>
      </vt:variant>
      <vt:variant>
        <vt:i4>0</vt:i4>
      </vt:variant>
      <vt:variant>
        <vt:i4>5</vt:i4>
      </vt:variant>
      <vt:variant>
        <vt:lpwstr/>
      </vt:variant>
      <vt:variant>
        <vt:lpwstr>_Toc458072569</vt:lpwstr>
      </vt:variant>
      <vt:variant>
        <vt:i4>1441854</vt:i4>
      </vt:variant>
      <vt:variant>
        <vt:i4>68</vt:i4>
      </vt:variant>
      <vt:variant>
        <vt:i4>0</vt:i4>
      </vt:variant>
      <vt:variant>
        <vt:i4>5</vt:i4>
      </vt:variant>
      <vt:variant>
        <vt:lpwstr/>
      </vt:variant>
      <vt:variant>
        <vt:lpwstr>_Toc458072568</vt:lpwstr>
      </vt:variant>
      <vt:variant>
        <vt:i4>1441854</vt:i4>
      </vt:variant>
      <vt:variant>
        <vt:i4>62</vt:i4>
      </vt:variant>
      <vt:variant>
        <vt:i4>0</vt:i4>
      </vt:variant>
      <vt:variant>
        <vt:i4>5</vt:i4>
      </vt:variant>
      <vt:variant>
        <vt:lpwstr/>
      </vt:variant>
      <vt:variant>
        <vt:lpwstr>_Toc458072567</vt:lpwstr>
      </vt:variant>
      <vt:variant>
        <vt:i4>1441854</vt:i4>
      </vt:variant>
      <vt:variant>
        <vt:i4>56</vt:i4>
      </vt:variant>
      <vt:variant>
        <vt:i4>0</vt:i4>
      </vt:variant>
      <vt:variant>
        <vt:i4>5</vt:i4>
      </vt:variant>
      <vt:variant>
        <vt:lpwstr/>
      </vt:variant>
      <vt:variant>
        <vt:lpwstr>_Toc458072566</vt:lpwstr>
      </vt:variant>
      <vt:variant>
        <vt:i4>1441854</vt:i4>
      </vt:variant>
      <vt:variant>
        <vt:i4>50</vt:i4>
      </vt:variant>
      <vt:variant>
        <vt:i4>0</vt:i4>
      </vt:variant>
      <vt:variant>
        <vt:i4>5</vt:i4>
      </vt:variant>
      <vt:variant>
        <vt:lpwstr/>
      </vt:variant>
      <vt:variant>
        <vt:lpwstr>_Toc458072565</vt:lpwstr>
      </vt:variant>
      <vt:variant>
        <vt:i4>1441854</vt:i4>
      </vt:variant>
      <vt:variant>
        <vt:i4>44</vt:i4>
      </vt:variant>
      <vt:variant>
        <vt:i4>0</vt:i4>
      </vt:variant>
      <vt:variant>
        <vt:i4>5</vt:i4>
      </vt:variant>
      <vt:variant>
        <vt:lpwstr/>
      </vt:variant>
      <vt:variant>
        <vt:lpwstr>_Toc458072564</vt:lpwstr>
      </vt:variant>
      <vt:variant>
        <vt:i4>1441854</vt:i4>
      </vt:variant>
      <vt:variant>
        <vt:i4>38</vt:i4>
      </vt:variant>
      <vt:variant>
        <vt:i4>0</vt:i4>
      </vt:variant>
      <vt:variant>
        <vt:i4>5</vt:i4>
      </vt:variant>
      <vt:variant>
        <vt:lpwstr/>
      </vt:variant>
      <vt:variant>
        <vt:lpwstr>_Toc458072563</vt:lpwstr>
      </vt:variant>
      <vt:variant>
        <vt:i4>1441854</vt:i4>
      </vt:variant>
      <vt:variant>
        <vt:i4>32</vt:i4>
      </vt:variant>
      <vt:variant>
        <vt:i4>0</vt:i4>
      </vt:variant>
      <vt:variant>
        <vt:i4>5</vt:i4>
      </vt:variant>
      <vt:variant>
        <vt:lpwstr/>
      </vt:variant>
      <vt:variant>
        <vt:lpwstr>_Toc458072562</vt:lpwstr>
      </vt:variant>
      <vt:variant>
        <vt:i4>1441854</vt:i4>
      </vt:variant>
      <vt:variant>
        <vt:i4>26</vt:i4>
      </vt:variant>
      <vt:variant>
        <vt:i4>0</vt:i4>
      </vt:variant>
      <vt:variant>
        <vt:i4>5</vt:i4>
      </vt:variant>
      <vt:variant>
        <vt:lpwstr/>
      </vt:variant>
      <vt:variant>
        <vt:lpwstr>_Toc458072561</vt:lpwstr>
      </vt:variant>
      <vt:variant>
        <vt:i4>1441854</vt:i4>
      </vt:variant>
      <vt:variant>
        <vt:i4>20</vt:i4>
      </vt:variant>
      <vt:variant>
        <vt:i4>0</vt:i4>
      </vt:variant>
      <vt:variant>
        <vt:i4>5</vt:i4>
      </vt:variant>
      <vt:variant>
        <vt:lpwstr/>
      </vt:variant>
      <vt:variant>
        <vt:lpwstr>_Toc458072560</vt:lpwstr>
      </vt:variant>
      <vt:variant>
        <vt:i4>1376318</vt:i4>
      </vt:variant>
      <vt:variant>
        <vt:i4>14</vt:i4>
      </vt:variant>
      <vt:variant>
        <vt:i4>0</vt:i4>
      </vt:variant>
      <vt:variant>
        <vt:i4>5</vt:i4>
      </vt:variant>
      <vt:variant>
        <vt:lpwstr/>
      </vt:variant>
      <vt:variant>
        <vt:lpwstr>_Toc458072559</vt:lpwstr>
      </vt:variant>
      <vt:variant>
        <vt:i4>1376318</vt:i4>
      </vt:variant>
      <vt:variant>
        <vt:i4>8</vt:i4>
      </vt:variant>
      <vt:variant>
        <vt:i4>0</vt:i4>
      </vt:variant>
      <vt:variant>
        <vt:i4>5</vt:i4>
      </vt:variant>
      <vt:variant>
        <vt:lpwstr/>
      </vt:variant>
      <vt:variant>
        <vt:lpwstr>_Toc458072558</vt:lpwstr>
      </vt:variant>
      <vt:variant>
        <vt:i4>1376318</vt:i4>
      </vt:variant>
      <vt:variant>
        <vt:i4>2</vt:i4>
      </vt:variant>
      <vt:variant>
        <vt:i4>0</vt:i4>
      </vt:variant>
      <vt:variant>
        <vt:i4>5</vt:i4>
      </vt:variant>
      <vt:variant>
        <vt:lpwstr/>
      </vt:variant>
      <vt:variant>
        <vt:lpwstr>_Toc458072557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Level Agreement Tarieven</dc:title>
  <dc:creator>Oscar Halfhide</dc:creator>
  <cp:lastModifiedBy>Kees A.C. JONGEJAN</cp:lastModifiedBy>
  <cp:revision>6</cp:revision>
  <cp:lastPrinted>2016-09-05T12:33:00Z</cp:lastPrinted>
  <dcterms:created xsi:type="dcterms:W3CDTF">2016-12-22T07:38:00Z</dcterms:created>
  <dcterms:modified xsi:type="dcterms:W3CDTF">2016-12-22T12:43:00Z</dcterms:modified>
</cp:coreProperties>
</file>